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5C89" w14:textId="77777777" w:rsidR="002A1BDE" w:rsidRPr="00596BAA" w:rsidRDefault="004F461D" w:rsidP="002761E9">
      <w:pPr>
        <w:spacing w:line="300" w:lineRule="auto"/>
        <w:jc w:val="center"/>
        <w:rPr>
          <w:rFonts w:asciiTheme="minorEastAsia" w:eastAsiaTheme="minorEastAsia" w:hAnsiTheme="minorEastAsia" w:cs="Times New Roman"/>
          <w:b/>
          <w:bCs/>
          <w:sz w:val="15"/>
          <w:szCs w:val="15"/>
          <w:lang w:eastAsia="zh-CN"/>
        </w:rPr>
      </w:pPr>
      <w:r w:rsidRPr="00596BAA">
        <w:rPr>
          <w:rFonts w:asciiTheme="minorEastAsia" w:eastAsiaTheme="minorEastAsia" w:hAnsiTheme="minorEastAsia" w:cs="Times New Roman"/>
          <w:b/>
          <w:bCs/>
          <w:sz w:val="32"/>
          <w:szCs w:val="32"/>
          <w:lang w:eastAsia="zh-CN"/>
        </w:rPr>
        <w:t>《</w:t>
      </w:r>
      <w:r w:rsidR="00291D51">
        <w:rPr>
          <w:rFonts w:asciiTheme="minorEastAsia" w:eastAsiaTheme="minorEastAsia" w:hAnsiTheme="minorEastAsia" w:cs="Times New Roman" w:hint="eastAsia"/>
          <w:b/>
          <w:bCs/>
          <w:sz w:val="32"/>
          <w:szCs w:val="32"/>
          <w:lang w:eastAsia="zh-CN"/>
        </w:rPr>
        <w:t>中国古代木建筑构造</w:t>
      </w:r>
      <w:r w:rsidRPr="00596BAA">
        <w:rPr>
          <w:rFonts w:asciiTheme="minorEastAsia" w:eastAsiaTheme="minorEastAsia" w:hAnsiTheme="minorEastAsia" w:cs="Times New Roman"/>
          <w:b/>
          <w:bCs/>
          <w:sz w:val="32"/>
          <w:szCs w:val="32"/>
          <w:lang w:eastAsia="zh-CN"/>
        </w:rPr>
        <w:t>》</w:t>
      </w:r>
      <w:r w:rsidR="00345BCB" w:rsidRPr="00596BAA">
        <w:rPr>
          <w:rFonts w:asciiTheme="minorEastAsia" w:eastAsiaTheme="minorEastAsia" w:hAnsiTheme="minorEastAsia" w:cs="Times New Roman" w:hint="eastAsia"/>
          <w:b/>
          <w:bCs/>
          <w:sz w:val="32"/>
          <w:szCs w:val="32"/>
          <w:lang w:eastAsia="zh-CN"/>
        </w:rPr>
        <w:t>课程</w:t>
      </w:r>
      <w:r w:rsidR="00220FA3" w:rsidRPr="00596BAA">
        <w:rPr>
          <w:rFonts w:asciiTheme="minorEastAsia" w:eastAsiaTheme="minorEastAsia" w:hAnsiTheme="minorEastAsia" w:cs="Times New Roman"/>
          <w:b/>
          <w:bCs/>
          <w:sz w:val="32"/>
          <w:szCs w:val="32"/>
          <w:lang w:eastAsia="zh-CN"/>
        </w:rPr>
        <w:t>教学大纲</w:t>
      </w:r>
    </w:p>
    <w:p w14:paraId="4F77C2F8" w14:textId="77777777" w:rsidR="00742C4C" w:rsidRPr="00596BAA" w:rsidRDefault="00742C4C" w:rsidP="002761E9">
      <w:pPr>
        <w:spacing w:line="300" w:lineRule="auto"/>
        <w:jc w:val="center"/>
        <w:rPr>
          <w:rFonts w:asciiTheme="minorEastAsia" w:eastAsiaTheme="minorEastAsia" w:hAnsiTheme="minorEastAsia" w:cs="Times New Roman"/>
          <w:b/>
          <w:bCs/>
          <w:sz w:val="18"/>
          <w:szCs w:val="18"/>
          <w:lang w:eastAsia="zh-CN"/>
        </w:rPr>
      </w:pPr>
    </w:p>
    <w:p w14:paraId="407F7DB5" w14:textId="77777777" w:rsidR="00F207BF" w:rsidRPr="00596BAA" w:rsidRDefault="00220FA3" w:rsidP="00D67753">
      <w:pPr>
        <w:spacing w:before="74" w:line="400" w:lineRule="exact"/>
        <w:rPr>
          <w:rFonts w:ascii="Times New Roman" w:eastAsia="宋体" w:hAnsi="Times New Roman" w:cs="Times New Roman"/>
          <w:b/>
          <w:sz w:val="24"/>
          <w:szCs w:val="24"/>
          <w:lang w:eastAsia="zh-CN"/>
        </w:rPr>
      </w:pPr>
      <w:r w:rsidRPr="00596BAA">
        <w:rPr>
          <w:rFonts w:ascii="Times New Roman" w:eastAsia="宋体" w:hAnsi="Times New Roman" w:cs="Times New Roman"/>
          <w:b/>
          <w:sz w:val="24"/>
          <w:szCs w:val="24"/>
          <w:lang w:eastAsia="zh-CN"/>
        </w:rPr>
        <w:t>课程代码：</w:t>
      </w:r>
      <w:r w:rsidR="00D67753" w:rsidRPr="00D67753">
        <w:rPr>
          <w:rFonts w:asciiTheme="minorEastAsia" w:eastAsiaTheme="minorEastAsia" w:hAnsiTheme="minorEastAsia" w:cs="Times New Roman"/>
          <w:b/>
          <w:bCs/>
          <w:sz w:val="24"/>
          <w:szCs w:val="24"/>
          <w:lang w:eastAsia="zh-CN"/>
        </w:rPr>
        <w:t>040405</w:t>
      </w:r>
      <w:r w:rsidR="00EF0661">
        <w:rPr>
          <w:rFonts w:asciiTheme="minorEastAsia" w:eastAsiaTheme="minorEastAsia" w:hAnsiTheme="minorEastAsia" w:cs="Times New Roman" w:hint="eastAsia"/>
          <w:b/>
          <w:bCs/>
          <w:sz w:val="24"/>
          <w:szCs w:val="24"/>
          <w:lang w:eastAsia="zh-CN"/>
        </w:rPr>
        <w:t>4</w:t>
      </w:r>
    </w:p>
    <w:p w14:paraId="76066BE2" w14:textId="77777777" w:rsidR="00D67753" w:rsidRPr="00D67753" w:rsidRDefault="00F207BF" w:rsidP="00D67753">
      <w:pPr>
        <w:spacing w:before="74" w:line="400" w:lineRule="exact"/>
        <w:rPr>
          <w:rFonts w:asciiTheme="minorEastAsia" w:eastAsiaTheme="minorEastAsia" w:hAnsiTheme="minorEastAsia" w:cs="Times New Roman"/>
          <w:b/>
          <w:bCs/>
          <w:sz w:val="24"/>
          <w:szCs w:val="24"/>
          <w:lang w:eastAsia="zh-CN"/>
        </w:rPr>
      </w:pPr>
      <w:r w:rsidRPr="00596BAA">
        <w:rPr>
          <w:rFonts w:ascii="Times New Roman" w:eastAsia="宋体" w:hAnsi="Times New Roman" w:cs="Times New Roman" w:hint="eastAsia"/>
          <w:b/>
          <w:sz w:val="24"/>
          <w:szCs w:val="24"/>
          <w:lang w:eastAsia="zh-CN"/>
        </w:rPr>
        <w:t>英文名称：</w:t>
      </w:r>
      <w:r w:rsidR="00EF0661" w:rsidRPr="00EF0661">
        <w:rPr>
          <w:rFonts w:asciiTheme="minorEastAsia" w:eastAsiaTheme="minorEastAsia" w:hAnsiTheme="minorEastAsia" w:cs="Times New Roman"/>
          <w:b/>
          <w:bCs/>
          <w:sz w:val="24"/>
          <w:szCs w:val="24"/>
          <w:lang w:eastAsia="zh-CN"/>
        </w:rPr>
        <w:t>Chinese Ancient Timber Structure</w:t>
      </w:r>
    </w:p>
    <w:p w14:paraId="6F65A2DA" w14:textId="77777777" w:rsidR="002A1BDE" w:rsidRPr="00C25982" w:rsidRDefault="00D67753" w:rsidP="00D67753">
      <w:pPr>
        <w:spacing w:before="74" w:line="400" w:lineRule="exact"/>
        <w:rPr>
          <w:rFonts w:ascii="Times New Roman" w:eastAsia="宋体" w:hAnsi="Times New Roman" w:cs="Times New Roman"/>
          <w:b/>
          <w:sz w:val="24"/>
          <w:szCs w:val="24"/>
          <w:lang w:eastAsia="zh-CN"/>
        </w:rPr>
      </w:pPr>
      <w:r w:rsidRPr="00C25982">
        <w:rPr>
          <w:rFonts w:ascii="Times New Roman" w:eastAsiaTheme="minorEastAsia" w:hAnsiTheme="minorEastAsia" w:cs="Times New Roman"/>
          <w:b/>
          <w:bCs/>
          <w:sz w:val="24"/>
          <w:szCs w:val="24"/>
          <w:lang w:eastAsia="zh-CN"/>
        </w:rPr>
        <w:t>课程名称：</w:t>
      </w:r>
      <w:r w:rsidR="00EF0661" w:rsidRPr="00EF0661">
        <w:rPr>
          <w:rFonts w:ascii="Times New Roman" w:eastAsiaTheme="minorEastAsia" w:hAnsiTheme="minorEastAsia" w:cs="Times New Roman" w:hint="eastAsia"/>
          <w:b/>
          <w:bCs/>
          <w:sz w:val="24"/>
          <w:szCs w:val="24"/>
          <w:lang w:eastAsia="zh-CN"/>
        </w:rPr>
        <w:t>中国古代木建筑构造</w:t>
      </w:r>
      <w:r w:rsidR="00EF0661" w:rsidRPr="00EF0661">
        <w:rPr>
          <w:rFonts w:ascii="Times New Roman" w:eastAsiaTheme="minorEastAsia" w:hAnsiTheme="minorEastAsia" w:cs="Times New Roman"/>
          <w:b/>
          <w:bCs/>
          <w:sz w:val="24"/>
          <w:szCs w:val="24"/>
          <w:lang w:eastAsia="zh-CN"/>
        </w:rPr>
        <w:tab/>
      </w:r>
    </w:p>
    <w:p w14:paraId="292578D0" w14:textId="77777777" w:rsidR="00F207BF" w:rsidRPr="00C25982" w:rsidRDefault="00F207BF"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课程</w:t>
      </w:r>
      <w:r w:rsidR="00215427" w:rsidRPr="00C25982">
        <w:rPr>
          <w:rFonts w:ascii="Times New Roman" w:eastAsia="宋体" w:hAnsi="Times New Roman" w:cs="Times New Roman"/>
          <w:b/>
          <w:sz w:val="24"/>
          <w:szCs w:val="24"/>
          <w:lang w:eastAsia="zh-CN"/>
        </w:rPr>
        <w:t>类别</w:t>
      </w:r>
      <w:r w:rsidRPr="00C25982">
        <w:rPr>
          <w:rFonts w:ascii="Times New Roman" w:eastAsia="宋体" w:hAnsi="Times New Roman" w:cs="Times New Roman"/>
          <w:b/>
          <w:sz w:val="24"/>
          <w:szCs w:val="24"/>
          <w:lang w:eastAsia="zh-CN"/>
        </w:rPr>
        <w:t>：</w:t>
      </w:r>
      <w:r w:rsidR="005A71CE" w:rsidRPr="00C25982">
        <w:rPr>
          <w:rFonts w:ascii="Times New Roman" w:eastAsiaTheme="minorEastAsia" w:hAnsiTheme="minorEastAsia" w:cs="Times New Roman"/>
          <w:sz w:val="24"/>
          <w:szCs w:val="24"/>
          <w:lang w:eastAsia="zh-CN"/>
        </w:rPr>
        <w:t>专业基础课</w:t>
      </w:r>
      <w:r w:rsidR="000E09C5" w:rsidRPr="00C25982">
        <w:rPr>
          <w:rFonts w:ascii="Times New Roman" w:eastAsiaTheme="minorEastAsia" w:hAnsiTheme="minorEastAsia" w:cs="Times New Roman"/>
          <w:sz w:val="24"/>
          <w:szCs w:val="24"/>
          <w:lang w:eastAsia="zh-CN"/>
        </w:rPr>
        <w:t>（</w:t>
      </w:r>
      <w:r w:rsidR="00215427" w:rsidRPr="00C25982">
        <w:rPr>
          <w:rFonts w:ascii="Times New Roman" w:eastAsiaTheme="minorEastAsia" w:hAnsiTheme="minorEastAsia" w:cs="Times New Roman"/>
          <w:sz w:val="24"/>
          <w:szCs w:val="24"/>
          <w:lang w:eastAsia="zh-CN"/>
        </w:rPr>
        <w:t>专业核心与特色课程</w:t>
      </w:r>
      <w:r w:rsidR="000E09C5" w:rsidRPr="00C25982">
        <w:rPr>
          <w:rFonts w:ascii="Times New Roman" w:eastAsiaTheme="minorEastAsia" w:hAnsiTheme="minorEastAsia" w:cs="Times New Roman"/>
          <w:sz w:val="24"/>
          <w:szCs w:val="24"/>
          <w:lang w:eastAsia="zh-CN"/>
        </w:rPr>
        <w:t>）</w:t>
      </w:r>
    </w:p>
    <w:p w14:paraId="1D988188" w14:textId="77777777" w:rsidR="008768D4" w:rsidRPr="00C25982" w:rsidRDefault="008768D4" w:rsidP="00263E01">
      <w:pPr>
        <w:spacing w:before="74" w:line="400" w:lineRule="exact"/>
        <w:rPr>
          <w:rFonts w:ascii="Times New Roman" w:eastAsia="宋体" w:hAnsi="Times New Roman" w:cs="Times New Roman"/>
          <w:b/>
          <w:sz w:val="24"/>
          <w:szCs w:val="24"/>
          <w:lang w:eastAsia="zh-CN"/>
        </w:rPr>
      </w:pPr>
      <w:r w:rsidRPr="00C25982">
        <w:rPr>
          <w:rFonts w:ascii="Times New Roman" w:eastAsia="宋体" w:hAnsi="Times New Roman" w:cs="Times New Roman"/>
          <w:b/>
          <w:sz w:val="24"/>
          <w:szCs w:val="24"/>
          <w:lang w:eastAsia="zh-CN"/>
        </w:rPr>
        <w:t>课程性质：</w:t>
      </w:r>
      <w:r w:rsidR="00452415" w:rsidRPr="00C25982">
        <w:rPr>
          <w:rFonts w:ascii="Times New Roman" w:eastAsiaTheme="minorEastAsia" w:hAnsiTheme="minorEastAsia" w:cs="Times New Roman"/>
          <w:sz w:val="24"/>
          <w:szCs w:val="24"/>
          <w:lang w:eastAsia="zh-CN"/>
        </w:rPr>
        <w:t>选修</w:t>
      </w:r>
    </w:p>
    <w:p w14:paraId="7EADFA32" w14:textId="54E3829A" w:rsidR="008A3057" w:rsidRPr="00C25982" w:rsidRDefault="00220FA3"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学分</w:t>
      </w:r>
      <w:r w:rsidRPr="00C25982">
        <w:rPr>
          <w:rFonts w:ascii="Times New Roman" w:eastAsia="宋体" w:hAnsi="Times New Roman" w:cs="Times New Roman"/>
          <w:b/>
          <w:sz w:val="24"/>
          <w:szCs w:val="24"/>
          <w:lang w:eastAsia="zh-CN"/>
        </w:rPr>
        <w:t>/</w:t>
      </w:r>
      <w:r w:rsidR="00F207BF" w:rsidRPr="00C25982">
        <w:rPr>
          <w:rFonts w:ascii="Times New Roman" w:eastAsia="宋体" w:hAnsi="Times New Roman" w:cs="Times New Roman"/>
          <w:b/>
          <w:sz w:val="24"/>
          <w:szCs w:val="24"/>
          <w:lang w:eastAsia="zh-CN"/>
        </w:rPr>
        <w:t>总</w:t>
      </w:r>
      <w:r w:rsidRPr="00C25982">
        <w:rPr>
          <w:rFonts w:ascii="Times New Roman" w:eastAsia="宋体" w:hAnsi="Times New Roman" w:cs="Times New Roman"/>
          <w:b/>
          <w:sz w:val="24"/>
          <w:szCs w:val="24"/>
          <w:lang w:eastAsia="zh-CN"/>
        </w:rPr>
        <w:t>学时：</w:t>
      </w:r>
      <w:r w:rsidR="000D4C23" w:rsidRPr="00C25982">
        <w:rPr>
          <w:rFonts w:ascii="Times New Roman" w:eastAsia="宋体" w:hAnsi="Times New Roman" w:cs="Times New Roman"/>
          <w:sz w:val="24"/>
          <w:szCs w:val="24"/>
          <w:lang w:eastAsia="zh-CN"/>
        </w:rPr>
        <w:t>3</w:t>
      </w:r>
      <w:r w:rsidRPr="00C25982">
        <w:rPr>
          <w:rFonts w:ascii="Times New Roman" w:eastAsia="宋体" w:hAnsi="Times New Roman" w:cs="Times New Roman"/>
          <w:sz w:val="24"/>
          <w:szCs w:val="24"/>
          <w:lang w:eastAsia="zh-CN"/>
        </w:rPr>
        <w:t>/</w:t>
      </w:r>
      <w:r w:rsidR="000D4C23" w:rsidRPr="00C25982">
        <w:rPr>
          <w:rFonts w:ascii="Times New Roman" w:eastAsia="宋体" w:hAnsi="Times New Roman" w:cs="Times New Roman"/>
          <w:sz w:val="24"/>
          <w:szCs w:val="24"/>
          <w:lang w:eastAsia="zh-CN"/>
        </w:rPr>
        <w:t>48</w:t>
      </w:r>
      <w:r w:rsidR="001B7DF1" w:rsidRPr="00C25982">
        <w:rPr>
          <w:rFonts w:ascii="Times New Roman" w:eastAsia="宋体" w:hAnsi="Times New Roman" w:cs="Times New Roman"/>
          <w:sz w:val="24"/>
          <w:szCs w:val="24"/>
          <w:lang w:eastAsia="zh-CN"/>
        </w:rPr>
        <w:t>（其中，讲授</w:t>
      </w:r>
      <w:r w:rsidR="008A3057" w:rsidRPr="00C25982">
        <w:rPr>
          <w:rFonts w:ascii="Times New Roman" w:eastAsia="宋体" w:hAnsi="Times New Roman" w:cs="Times New Roman"/>
          <w:sz w:val="24"/>
          <w:szCs w:val="24"/>
          <w:lang w:eastAsia="zh-CN"/>
        </w:rPr>
        <w:t>4</w:t>
      </w:r>
      <w:r w:rsidR="00016E68">
        <w:rPr>
          <w:rFonts w:ascii="Times New Roman" w:eastAsia="宋体" w:hAnsi="Times New Roman" w:cs="Times New Roman" w:hint="eastAsia"/>
          <w:sz w:val="24"/>
          <w:szCs w:val="24"/>
          <w:lang w:eastAsia="zh-CN"/>
        </w:rPr>
        <w:t>8</w:t>
      </w:r>
      <w:r w:rsidR="001B7DF1" w:rsidRPr="00C25982">
        <w:rPr>
          <w:rFonts w:ascii="Times New Roman" w:eastAsia="宋体" w:hAnsi="Times New Roman" w:cs="Times New Roman"/>
          <w:sz w:val="24"/>
          <w:szCs w:val="24"/>
          <w:lang w:eastAsia="zh-CN"/>
        </w:rPr>
        <w:t>学时，实验</w:t>
      </w:r>
      <w:r w:rsidR="00016E68">
        <w:rPr>
          <w:rFonts w:ascii="Times New Roman" w:eastAsia="宋体" w:hAnsi="Times New Roman" w:cs="Times New Roman" w:hint="eastAsia"/>
          <w:sz w:val="24"/>
          <w:szCs w:val="24"/>
          <w:lang w:eastAsia="zh-CN"/>
        </w:rPr>
        <w:t>0</w:t>
      </w:r>
      <w:r w:rsidR="001B7DF1" w:rsidRPr="00C25982">
        <w:rPr>
          <w:rFonts w:ascii="Times New Roman" w:eastAsia="宋体" w:hAnsi="Times New Roman" w:cs="Times New Roman"/>
          <w:sz w:val="24"/>
          <w:szCs w:val="24"/>
          <w:lang w:eastAsia="zh-CN"/>
        </w:rPr>
        <w:t>学时，上机</w:t>
      </w:r>
      <w:r w:rsidR="001B7DF1" w:rsidRPr="00C25982">
        <w:rPr>
          <w:rFonts w:ascii="Times New Roman" w:eastAsia="宋体" w:hAnsi="Times New Roman" w:cs="Times New Roman"/>
          <w:sz w:val="24"/>
          <w:szCs w:val="24"/>
          <w:lang w:eastAsia="zh-CN"/>
        </w:rPr>
        <w:t>0</w:t>
      </w:r>
      <w:r w:rsidR="001B7DF1" w:rsidRPr="00C25982">
        <w:rPr>
          <w:rFonts w:ascii="Times New Roman" w:eastAsia="宋体" w:hAnsi="Times New Roman" w:cs="Times New Roman"/>
          <w:sz w:val="24"/>
          <w:szCs w:val="24"/>
          <w:lang w:eastAsia="zh-CN"/>
        </w:rPr>
        <w:t>学时</w:t>
      </w:r>
      <w:r w:rsidR="008A3057" w:rsidRPr="00C25982">
        <w:rPr>
          <w:rFonts w:ascii="Times New Roman" w:eastAsia="宋体" w:hAnsi="Times New Roman" w:cs="Times New Roman"/>
          <w:sz w:val="24"/>
          <w:szCs w:val="24"/>
          <w:lang w:eastAsia="zh-CN"/>
        </w:rPr>
        <w:t>）</w:t>
      </w:r>
    </w:p>
    <w:p w14:paraId="73644E6A" w14:textId="77777777" w:rsidR="00700749" w:rsidRPr="00C25982" w:rsidRDefault="00700749"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适用专业：</w:t>
      </w:r>
      <w:r w:rsidR="008A3057" w:rsidRPr="00C25982">
        <w:rPr>
          <w:rFonts w:ascii="Times New Roman" w:eastAsia="宋体" w:hAnsi="Times New Roman" w:cs="Times New Roman"/>
          <w:sz w:val="24"/>
          <w:szCs w:val="24"/>
          <w:lang w:eastAsia="zh-CN"/>
        </w:rPr>
        <w:t>木材科学与工程（木结构建筑）</w:t>
      </w:r>
    </w:p>
    <w:p w14:paraId="6A213B41" w14:textId="67A31EAB" w:rsidR="00700749" w:rsidRPr="00C25982" w:rsidRDefault="00700749" w:rsidP="000D4C23">
      <w:pPr>
        <w:spacing w:before="74" w:line="400" w:lineRule="exact"/>
        <w:ind w:left="1229" w:hangingChars="510" w:hanging="1229"/>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先修课程：</w:t>
      </w:r>
      <w:r w:rsidR="00016E68">
        <w:rPr>
          <w:rFonts w:ascii="Times New Roman" w:eastAsia="宋体" w:hAnsi="Times New Roman" w:cs="Times New Roman" w:hint="eastAsia"/>
          <w:b/>
          <w:sz w:val="24"/>
          <w:szCs w:val="24"/>
          <w:lang w:eastAsia="zh-CN"/>
        </w:rPr>
        <w:t>《</w:t>
      </w:r>
      <w:r w:rsidR="000D4C23" w:rsidRPr="00C25982">
        <w:rPr>
          <w:rFonts w:ascii="Times New Roman" w:eastAsia="宋体" w:hAnsi="Times New Roman" w:cs="Times New Roman"/>
          <w:sz w:val="24"/>
          <w:szCs w:val="24"/>
          <w:lang w:eastAsia="zh-CN"/>
        </w:rPr>
        <w:t>木结构建筑导论</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建筑材料学</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建筑学基础</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016E68">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木结构建筑工程学</w:t>
      </w:r>
      <w:r w:rsidR="00016E68">
        <w:rPr>
          <w:rFonts w:ascii="Times New Roman" w:eastAsia="宋体" w:hAnsi="Times New Roman" w:cs="Times New Roman" w:hint="eastAsia"/>
          <w:sz w:val="24"/>
          <w:szCs w:val="24"/>
          <w:lang w:eastAsia="zh-CN"/>
        </w:rPr>
        <w:t>》</w:t>
      </w:r>
    </w:p>
    <w:p w14:paraId="17EB2B78" w14:textId="77777777" w:rsidR="00782A6F" w:rsidRPr="00C25982" w:rsidRDefault="00F91F05"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开课</w:t>
      </w:r>
      <w:r w:rsidR="009E4948" w:rsidRPr="00C25982">
        <w:rPr>
          <w:rFonts w:ascii="Times New Roman" w:eastAsia="宋体" w:hAnsi="Times New Roman" w:cs="Times New Roman"/>
          <w:b/>
          <w:sz w:val="24"/>
          <w:szCs w:val="24"/>
          <w:lang w:eastAsia="zh-CN"/>
        </w:rPr>
        <w:t>学院</w:t>
      </w:r>
      <w:r w:rsidR="00782A6F" w:rsidRPr="00C25982">
        <w:rPr>
          <w:rFonts w:ascii="Times New Roman" w:eastAsia="宋体" w:hAnsi="Times New Roman" w:cs="Times New Roman"/>
          <w:b/>
          <w:sz w:val="24"/>
          <w:szCs w:val="24"/>
          <w:lang w:eastAsia="zh-CN"/>
        </w:rPr>
        <w:t>：</w:t>
      </w:r>
      <w:r w:rsidR="000D4C23" w:rsidRPr="00C25982">
        <w:rPr>
          <w:rFonts w:ascii="Times New Roman" w:eastAsia="宋体" w:hAnsi="Times New Roman" w:cs="Times New Roman"/>
          <w:sz w:val="24"/>
          <w:szCs w:val="24"/>
          <w:lang w:eastAsia="zh-CN"/>
        </w:rPr>
        <w:t>材料科学与工程学院</w:t>
      </w:r>
    </w:p>
    <w:p w14:paraId="33EF61ED" w14:textId="77777777" w:rsidR="00262CC0" w:rsidRPr="00C25982" w:rsidRDefault="00455AB8"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课程负责人：</w:t>
      </w:r>
      <w:r w:rsidR="000D4C23" w:rsidRPr="00C25982">
        <w:rPr>
          <w:rFonts w:ascii="Times New Roman" w:eastAsia="宋体" w:hAnsi="Times New Roman" w:cs="Times New Roman"/>
          <w:sz w:val="24"/>
          <w:szCs w:val="24"/>
          <w:lang w:eastAsia="zh-CN"/>
        </w:rPr>
        <w:t>朱一辛</w:t>
      </w:r>
    </w:p>
    <w:p w14:paraId="018C97F2" w14:textId="77777777" w:rsidR="00AE1192" w:rsidRPr="00C25982" w:rsidRDefault="00AE1192" w:rsidP="00263E01">
      <w:pPr>
        <w:spacing w:before="74" w:line="400" w:lineRule="exact"/>
        <w:rPr>
          <w:rFonts w:ascii="Times New Roman" w:eastAsia="宋体" w:hAnsi="Times New Roman" w:cs="Times New Roman"/>
          <w:b/>
          <w:sz w:val="24"/>
          <w:szCs w:val="24"/>
          <w:lang w:eastAsia="zh-CN"/>
        </w:rPr>
      </w:pPr>
    </w:p>
    <w:p w14:paraId="09ADC009" w14:textId="77777777" w:rsidR="000B1BDD" w:rsidRPr="00C25982" w:rsidRDefault="00220FA3" w:rsidP="00770751">
      <w:pPr>
        <w:spacing w:afterLines="50" w:after="120" w:line="400" w:lineRule="exact"/>
        <w:jc w:val="both"/>
        <w:rPr>
          <w:rFonts w:ascii="Times New Roman" w:eastAsia="宋体" w:hAnsi="Times New Roman" w:cs="Times New Roman"/>
          <w:sz w:val="24"/>
          <w:szCs w:val="24"/>
          <w:lang w:eastAsia="zh-CN"/>
        </w:rPr>
      </w:pPr>
      <w:r w:rsidRPr="00C25982">
        <w:rPr>
          <w:rFonts w:ascii="Times New Roman" w:eastAsia="宋体" w:hAnsi="Times New Roman" w:cs="Times New Roman"/>
          <w:b/>
          <w:spacing w:val="-2"/>
          <w:sz w:val="24"/>
          <w:szCs w:val="24"/>
          <w:lang w:eastAsia="zh-CN"/>
        </w:rPr>
        <w:t>一、课程</w:t>
      </w:r>
      <w:r w:rsidR="00470921" w:rsidRPr="00C25982">
        <w:rPr>
          <w:rFonts w:ascii="Times New Roman" w:eastAsia="宋体" w:hAnsi="Times New Roman" w:cs="Times New Roman"/>
          <w:b/>
          <w:spacing w:val="-2"/>
          <w:sz w:val="24"/>
          <w:szCs w:val="24"/>
          <w:lang w:eastAsia="zh-CN"/>
        </w:rPr>
        <w:t>简介</w:t>
      </w:r>
    </w:p>
    <w:p w14:paraId="69ACD7AF" w14:textId="77777777" w:rsidR="008A3057" w:rsidRPr="00C25982" w:rsidRDefault="00EF0661" w:rsidP="00EF0661">
      <w:pPr>
        <w:pStyle w:val="a3"/>
        <w:spacing w:line="400" w:lineRule="exact"/>
        <w:ind w:left="0" w:firstLineChars="200" w:firstLine="440"/>
        <w:jc w:val="both"/>
        <w:rPr>
          <w:rFonts w:ascii="Times New Roman" w:hAnsi="Times New Roman" w:cs="Times New Roman"/>
          <w:sz w:val="22"/>
          <w:szCs w:val="22"/>
          <w:lang w:eastAsia="zh-CN"/>
        </w:rPr>
      </w:pPr>
      <w:r w:rsidRPr="00EF0661">
        <w:rPr>
          <w:rFonts w:ascii="Times New Roman" w:hAnsi="Times New Roman" w:cs="Times New Roman" w:hint="eastAsia"/>
          <w:sz w:val="22"/>
          <w:szCs w:val="22"/>
          <w:lang w:eastAsia="zh-CN"/>
        </w:rPr>
        <w:t>本课程</w:t>
      </w:r>
      <w:r w:rsidR="009F15DA">
        <w:rPr>
          <w:rFonts w:ascii="Times New Roman" w:hAnsi="Times New Roman" w:cs="Times New Roman" w:hint="eastAsia"/>
          <w:sz w:val="22"/>
          <w:szCs w:val="22"/>
          <w:lang w:eastAsia="zh-CN"/>
        </w:rPr>
        <w:t>亦称“中国传统建筑构造”，</w:t>
      </w:r>
      <w:r w:rsidRPr="00EF0661">
        <w:rPr>
          <w:rFonts w:ascii="Times New Roman" w:hAnsi="Times New Roman" w:cs="Times New Roman" w:hint="eastAsia"/>
          <w:sz w:val="22"/>
          <w:szCs w:val="22"/>
          <w:lang w:eastAsia="zh-CN"/>
        </w:rPr>
        <w:t>主要讲述中国古代木建筑的各部分组成以及各组成部分的构造，学生通过该课程的学习，了解和掌握中国古代木建筑的基本构造原理、常见的构造作法和中式古建筑的识图制图知识，配合其它有关课程的学习，为今后从事仿古木建筑设计和古木建筑修缮保护打下基础。</w:t>
      </w:r>
    </w:p>
    <w:p w14:paraId="26DB45AE" w14:textId="77777777" w:rsidR="000B1BDD" w:rsidRPr="00C25982" w:rsidRDefault="00EF0661" w:rsidP="00EF0661">
      <w:pPr>
        <w:pStyle w:val="a3"/>
        <w:spacing w:line="400" w:lineRule="exact"/>
        <w:ind w:left="0" w:firstLineChars="200" w:firstLine="440"/>
        <w:jc w:val="both"/>
        <w:rPr>
          <w:rFonts w:ascii="Times New Roman" w:hAnsi="Times New Roman" w:cs="Times New Roman"/>
          <w:b/>
          <w:spacing w:val="-2"/>
          <w:sz w:val="22"/>
          <w:szCs w:val="22"/>
          <w:lang w:eastAsia="zh-CN"/>
        </w:rPr>
      </w:pPr>
      <w:r w:rsidRPr="00EF0661">
        <w:rPr>
          <w:rFonts w:ascii="Times New Roman" w:hAnsi="Times New Roman" w:cs="Times New Roman"/>
          <w:sz w:val="22"/>
          <w:szCs w:val="22"/>
          <w:lang w:eastAsia="zh-CN"/>
        </w:rPr>
        <w:t>This curriculum is also called “Chinese traditional architectural construction”, which is mainly involved the sections and their structures of ancient Chinese wooden architecture. Students will understand and master the knowledge about basic principle of ancient Chinese wooden architecture, and common structures practice through the study of this curriculum. It will lay the foundation of archaize wooden architecture design, and preservation &amp; restoration of wooden architecture for the students along with the study of other relatively curriculums.</w:t>
      </w:r>
    </w:p>
    <w:p w14:paraId="450CF1FD" w14:textId="77777777" w:rsidR="000B1BDD" w:rsidRPr="00C25982" w:rsidRDefault="000B1BDD" w:rsidP="00770751">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二、课程目标</w:t>
      </w:r>
    </w:p>
    <w:p w14:paraId="1CAC3F38" w14:textId="77777777" w:rsidR="002B48F3" w:rsidRPr="00C25982" w:rsidRDefault="002B48F3" w:rsidP="00770751">
      <w:pPr>
        <w:pStyle w:val="a3"/>
        <w:spacing w:beforeLines="50" w:before="120" w:afterLines="50" w:after="120" w:line="400" w:lineRule="exact"/>
        <w:ind w:left="0" w:firstLineChars="200" w:firstLine="480"/>
        <w:jc w:val="both"/>
        <w:rPr>
          <w:rFonts w:ascii="Times New Roman" w:hAnsi="Times New Roman" w:cs="Times New Roman"/>
          <w:lang w:eastAsia="zh-CN"/>
        </w:rPr>
      </w:pPr>
      <w:r w:rsidRPr="00C25982">
        <w:rPr>
          <w:rFonts w:ascii="Times New Roman" w:hAnsi="Times New Roman" w:cs="Times New Roman"/>
          <w:lang w:eastAsia="zh-CN"/>
        </w:rPr>
        <w:t>1.</w:t>
      </w:r>
      <w:r w:rsidRPr="00C25982">
        <w:rPr>
          <w:rFonts w:ascii="Times New Roman" w:cs="Times New Roman"/>
          <w:lang w:eastAsia="zh-CN"/>
        </w:rPr>
        <w:t>课程总体目标：</w:t>
      </w:r>
    </w:p>
    <w:p w14:paraId="170205B0" w14:textId="77777777" w:rsidR="002B48F3" w:rsidRPr="00C25982" w:rsidRDefault="009F15DA" w:rsidP="00770751">
      <w:pPr>
        <w:pStyle w:val="a3"/>
        <w:spacing w:beforeLines="50" w:before="120" w:afterLines="50" w:after="120" w:line="400" w:lineRule="exact"/>
        <w:ind w:left="0" w:firstLineChars="196" w:firstLine="470"/>
        <w:jc w:val="both"/>
        <w:rPr>
          <w:rFonts w:ascii="Times New Roman" w:hAnsi="Times New Roman" w:cs="Times New Roman"/>
          <w:lang w:eastAsia="zh-CN"/>
        </w:rPr>
      </w:pPr>
      <w:r w:rsidRPr="009F15DA">
        <w:rPr>
          <w:rFonts w:ascii="Times New Roman" w:cs="Times New Roman" w:hint="eastAsia"/>
          <w:lang w:eastAsia="zh-CN"/>
        </w:rPr>
        <w:t>通过本课程教学，了解与认识我国古代木建筑独具特色的建筑体系以及为世人所称道的优美的造型、合理的结构、多彩的装饰、良好的抗震性能，培养学生具有继承文化遗产并使之发扬光大的人文素养，培养学生开拓视野、古为今用、善于借鉴的设计素养。</w:t>
      </w:r>
    </w:p>
    <w:p w14:paraId="43A0E935" w14:textId="77777777" w:rsidR="002B48F3" w:rsidRPr="00C25982" w:rsidRDefault="002B48F3" w:rsidP="00770751">
      <w:pPr>
        <w:pStyle w:val="a3"/>
        <w:spacing w:beforeLines="50" w:before="120" w:afterLines="50" w:after="120" w:line="400" w:lineRule="exact"/>
        <w:ind w:left="0" w:firstLineChars="196" w:firstLine="470"/>
        <w:jc w:val="both"/>
        <w:rPr>
          <w:rFonts w:ascii="Times New Roman" w:hAnsi="Times New Roman" w:cs="Times New Roman"/>
          <w:lang w:eastAsia="zh-CN"/>
        </w:rPr>
      </w:pPr>
      <w:r w:rsidRPr="00C25982">
        <w:rPr>
          <w:rFonts w:ascii="Times New Roman" w:hAnsi="Times New Roman" w:cs="Times New Roman"/>
          <w:lang w:eastAsia="zh-CN"/>
        </w:rPr>
        <w:t>2.</w:t>
      </w:r>
      <w:r w:rsidRPr="00C25982">
        <w:rPr>
          <w:rFonts w:ascii="Times New Roman" w:cs="Times New Roman"/>
          <w:lang w:eastAsia="zh-CN"/>
        </w:rPr>
        <w:t>课程目标与毕业要求的支持关系</w:t>
      </w:r>
    </w:p>
    <w:p w14:paraId="0F1F7FE8" w14:textId="77777777" w:rsidR="002B48F3" w:rsidRPr="00C25982" w:rsidRDefault="002B48F3" w:rsidP="00C25982">
      <w:pPr>
        <w:spacing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目标</w:t>
      </w:r>
      <w:r w:rsidRPr="00C25982">
        <w:rPr>
          <w:rFonts w:ascii="Times New Roman" w:eastAsia="宋体" w:hAnsi="Times New Roman" w:cs="Times New Roman"/>
          <w:sz w:val="24"/>
          <w:szCs w:val="24"/>
          <w:lang w:eastAsia="zh-CN"/>
        </w:rPr>
        <w:t>1</w:t>
      </w:r>
      <w:r w:rsidRPr="00C25982">
        <w:rPr>
          <w:rFonts w:ascii="Times New Roman" w:eastAsia="宋体" w:hAnsi="宋体" w:cs="Times New Roman"/>
          <w:sz w:val="24"/>
          <w:szCs w:val="24"/>
          <w:lang w:eastAsia="zh-CN"/>
        </w:rPr>
        <w:t>：</w:t>
      </w:r>
      <w:r w:rsidR="00B8546B">
        <w:rPr>
          <w:rFonts w:ascii="Times New Roman" w:eastAsia="宋体" w:hAnsi="宋体" w:cs="Times New Roman" w:hint="eastAsia"/>
          <w:sz w:val="24"/>
          <w:szCs w:val="24"/>
          <w:lang w:eastAsia="zh-CN"/>
        </w:rPr>
        <w:t>明确</w:t>
      </w:r>
      <w:r w:rsidR="00305FE6" w:rsidRPr="00305FE6">
        <w:rPr>
          <w:rFonts w:ascii="Times New Roman" w:eastAsia="宋体" w:hAnsi="宋体" w:cs="Times New Roman" w:hint="eastAsia"/>
          <w:sz w:val="24"/>
          <w:szCs w:val="24"/>
          <w:lang w:eastAsia="zh-CN"/>
        </w:rPr>
        <w:t>中国</w:t>
      </w:r>
      <w:r w:rsidR="00250BE8">
        <w:rPr>
          <w:rFonts w:ascii="Times New Roman" w:eastAsia="宋体" w:hAnsi="宋体" w:cs="Times New Roman" w:hint="eastAsia"/>
          <w:sz w:val="24"/>
          <w:szCs w:val="24"/>
          <w:lang w:eastAsia="zh-CN"/>
        </w:rPr>
        <w:t>古代木建筑构造技术</w:t>
      </w:r>
      <w:r w:rsidR="00305FE6" w:rsidRPr="00305FE6">
        <w:rPr>
          <w:rFonts w:ascii="Times New Roman" w:eastAsia="宋体" w:hAnsi="宋体" w:cs="Times New Roman" w:hint="eastAsia"/>
          <w:sz w:val="24"/>
          <w:szCs w:val="24"/>
          <w:lang w:eastAsia="zh-CN"/>
        </w:rPr>
        <w:t>的发展</w:t>
      </w:r>
      <w:r w:rsidR="002D7371">
        <w:rPr>
          <w:rFonts w:ascii="Times New Roman" w:eastAsia="宋体" w:hAnsi="宋体" w:cs="Times New Roman" w:hint="eastAsia"/>
          <w:sz w:val="24"/>
          <w:szCs w:val="24"/>
          <w:lang w:eastAsia="zh-CN"/>
        </w:rPr>
        <w:t>历史</w:t>
      </w:r>
      <w:r w:rsidR="00B8546B">
        <w:rPr>
          <w:rFonts w:ascii="Times New Roman" w:eastAsia="宋体" w:hAnsi="宋体" w:cs="Times New Roman" w:hint="eastAsia"/>
          <w:sz w:val="24"/>
          <w:szCs w:val="24"/>
          <w:lang w:eastAsia="zh-CN"/>
        </w:rPr>
        <w:t>。</w:t>
      </w: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w:t>
      </w:r>
      <w:r w:rsidRPr="00C25982">
        <w:rPr>
          <w:rFonts w:ascii="Times New Roman" w:eastAsia="宋体" w:hAnsi="宋体" w:cs="Times New Roman"/>
          <w:sz w:val="24"/>
          <w:szCs w:val="24"/>
          <w:lang w:eastAsia="zh-CN"/>
        </w:rPr>
        <w:lastRenderedPageBreak/>
        <w:t>设计中运用建筑设计原理与理论、建筑技术知识、建筑相关知识的能力，能够设计实际木结构建筑项目）</w:t>
      </w:r>
    </w:p>
    <w:p w14:paraId="467A9F1A" w14:textId="77777777" w:rsidR="002B48F3" w:rsidRDefault="002B48F3" w:rsidP="00B8546B">
      <w:pPr>
        <w:spacing w:line="400" w:lineRule="exact"/>
        <w:ind w:firstLineChars="200" w:firstLine="480"/>
        <w:jc w:val="both"/>
        <w:rPr>
          <w:rFonts w:ascii="Times New Roman" w:eastAsia="宋体" w:hAnsi="宋体" w:cs="Times New Roman"/>
          <w:sz w:val="24"/>
          <w:szCs w:val="24"/>
          <w:lang w:eastAsia="zh-CN"/>
        </w:rPr>
      </w:pPr>
      <w:r w:rsidRPr="00C25982">
        <w:rPr>
          <w:rFonts w:ascii="Times New Roman" w:eastAsia="宋体" w:hAnsi="宋体" w:cs="Times New Roman"/>
          <w:sz w:val="24"/>
          <w:szCs w:val="24"/>
          <w:lang w:eastAsia="zh-CN"/>
        </w:rPr>
        <w:t>目标</w:t>
      </w:r>
      <w:r w:rsidRPr="00C25982">
        <w:rPr>
          <w:rFonts w:ascii="Times New Roman" w:eastAsia="宋体" w:hAnsi="Times New Roman" w:cs="Times New Roman"/>
          <w:sz w:val="24"/>
          <w:szCs w:val="24"/>
          <w:lang w:eastAsia="zh-CN"/>
        </w:rPr>
        <w:t>2</w:t>
      </w:r>
      <w:r w:rsidRPr="00C25982">
        <w:rPr>
          <w:rFonts w:ascii="Times New Roman" w:eastAsia="宋体" w:hAnsi="宋体" w:cs="Times New Roman"/>
          <w:sz w:val="24"/>
          <w:szCs w:val="24"/>
          <w:lang w:eastAsia="zh-CN"/>
        </w:rPr>
        <w:t>：</w:t>
      </w:r>
      <w:r w:rsidR="00B8546B">
        <w:rPr>
          <w:rFonts w:ascii="Times New Roman" w:eastAsia="宋体" w:hAnsi="宋体" w:cs="Times New Roman" w:hint="eastAsia"/>
          <w:sz w:val="24"/>
          <w:szCs w:val="24"/>
          <w:lang w:eastAsia="zh-CN"/>
        </w:rPr>
        <w:t>掌握</w:t>
      </w:r>
      <w:r w:rsidR="00B8546B" w:rsidRPr="00305FE6">
        <w:rPr>
          <w:rFonts w:ascii="Times New Roman" w:eastAsia="宋体" w:hAnsi="宋体" w:cs="Times New Roman" w:hint="eastAsia"/>
          <w:sz w:val="24"/>
          <w:szCs w:val="24"/>
          <w:lang w:eastAsia="zh-CN"/>
        </w:rPr>
        <w:t>中国传统木构建筑常见平面、立面形式以及相应的构造模式</w:t>
      </w:r>
      <w:r w:rsidR="00B8546B">
        <w:rPr>
          <w:rFonts w:ascii="Times New Roman" w:eastAsia="宋体" w:hAnsi="宋体" w:cs="Times New Roman" w:hint="eastAsia"/>
          <w:sz w:val="24"/>
          <w:szCs w:val="24"/>
          <w:lang w:eastAsia="zh-CN"/>
        </w:rPr>
        <w:t>。</w:t>
      </w: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．具备在建筑设计中运用建筑设计原理与理论、建筑技术知识、建筑相关知识的能力，能够设计实际木结构建筑项目）</w:t>
      </w:r>
    </w:p>
    <w:p w14:paraId="69368EA5" w14:textId="77777777" w:rsidR="00B8546B" w:rsidRDefault="00B8546B" w:rsidP="00B8546B">
      <w:pPr>
        <w:spacing w:line="400" w:lineRule="exact"/>
        <w:ind w:firstLineChars="200" w:firstLine="480"/>
        <w:jc w:val="both"/>
        <w:rPr>
          <w:rFonts w:ascii="Times New Roman" w:eastAsia="宋体" w:hAnsi="宋体" w:cs="Times New Roman"/>
          <w:sz w:val="24"/>
          <w:szCs w:val="24"/>
          <w:lang w:eastAsia="zh-CN"/>
        </w:rPr>
      </w:pPr>
      <w:r w:rsidRPr="00C25982">
        <w:rPr>
          <w:rFonts w:ascii="Times New Roman" w:eastAsia="宋体" w:hAnsi="宋体" w:cs="Times New Roman"/>
          <w:sz w:val="24"/>
          <w:szCs w:val="24"/>
          <w:lang w:eastAsia="zh-CN"/>
        </w:rPr>
        <w:t>目标</w:t>
      </w:r>
      <w:r>
        <w:rPr>
          <w:rFonts w:ascii="Times New Roman" w:eastAsia="宋体" w:hAnsi="Times New Roman" w:cs="Times New Roman" w:hint="eastAsia"/>
          <w:sz w:val="24"/>
          <w:szCs w:val="24"/>
          <w:lang w:eastAsia="zh-CN"/>
        </w:rPr>
        <w:t>3</w:t>
      </w:r>
      <w:r w:rsidRPr="00C25982">
        <w:rPr>
          <w:rFonts w:ascii="Times New Roman" w:eastAsia="宋体" w:hAnsi="宋体" w:cs="Times New Roman"/>
          <w:sz w:val="24"/>
          <w:szCs w:val="24"/>
          <w:lang w:eastAsia="zh-CN"/>
        </w:rPr>
        <w:t>：</w:t>
      </w:r>
      <w:r>
        <w:rPr>
          <w:rFonts w:ascii="Times New Roman" w:eastAsia="宋体" w:hAnsi="宋体" w:cs="Times New Roman" w:hint="eastAsia"/>
          <w:sz w:val="24"/>
          <w:szCs w:val="24"/>
          <w:lang w:eastAsia="zh-CN"/>
        </w:rPr>
        <w:t>掌握</w:t>
      </w:r>
      <w:r w:rsidRPr="00305FE6">
        <w:rPr>
          <w:rFonts w:ascii="Times New Roman" w:eastAsia="宋体" w:hAnsi="宋体" w:cs="Times New Roman" w:hint="eastAsia"/>
          <w:sz w:val="24"/>
          <w:szCs w:val="24"/>
          <w:lang w:eastAsia="zh-CN"/>
        </w:rPr>
        <w:t>进深、举架（举折）、生起、推山等通行的法则规定和约定俗成且一直遵循的规矩，常用的饰件、图案形式的构成规律和组合规则</w:t>
      </w:r>
      <w:r>
        <w:rPr>
          <w:rFonts w:ascii="Times New Roman" w:eastAsia="宋体" w:hAnsi="宋体" w:cs="Times New Roman" w:hint="eastAsia"/>
          <w:sz w:val="24"/>
          <w:szCs w:val="24"/>
          <w:lang w:eastAsia="zh-CN"/>
        </w:rPr>
        <w:t>。</w:t>
      </w: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．具备在建筑设计中运用建筑设计原理与理论、建筑技术知识、建筑相关知识的能力，能够设计实际木结构建筑项目）</w:t>
      </w:r>
    </w:p>
    <w:p w14:paraId="6D0B46DA" w14:textId="77777777" w:rsidR="00B8546B" w:rsidRPr="00C25982" w:rsidRDefault="00B8546B" w:rsidP="00B8546B">
      <w:pPr>
        <w:spacing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目标</w:t>
      </w:r>
      <w:r>
        <w:rPr>
          <w:rFonts w:ascii="Times New Roman" w:eastAsia="宋体" w:hAnsi="Times New Roman" w:cs="Times New Roman" w:hint="eastAsia"/>
          <w:sz w:val="24"/>
          <w:szCs w:val="24"/>
          <w:lang w:eastAsia="zh-CN"/>
        </w:rPr>
        <w:t>4</w:t>
      </w:r>
      <w:r w:rsidRPr="00C25982">
        <w:rPr>
          <w:rFonts w:ascii="Times New Roman" w:eastAsia="宋体" w:hAnsi="宋体" w:cs="Times New Roman"/>
          <w:sz w:val="24"/>
          <w:szCs w:val="24"/>
          <w:lang w:eastAsia="zh-CN"/>
        </w:rPr>
        <w:t>：</w:t>
      </w:r>
      <w:r>
        <w:rPr>
          <w:rFonts w:ascii="Times New Roman" w:eastAsia="宋体" w:hAnsi="宋体" w:cs="Times New Roman" w:hint="eastAsia"/>
          <w:sz w:val="24"/>
          <w:szCs w:val="24"/>
          <w:lang w:eastAsia="zh-CN"/>
        </w:rPr>
        <w:t>掌握</w:t>
      </w:r>
      <w:r w:rsidR="00E40A24">
        <w:rPr>
          <w:rFonts w:ascii="Times New Roman" w:eastAsia="宋体" w:hAnsi="宋体" w:cs="Times New Roman" w:hint="eastAsia"/>
          <w:sz w:val="24"/>
          <w:szCs w:val="24"/>
          <w:lang w:eastAsia="zh-CN"/>
        </w:rPr>
        <w:t>中国古代木建筑</w:t>
      </w:r>
      <w:r w:rsidRPr="00305FE6">
        <w:rPr>
          <w:rFonts w:ascii="Times New Roman" w:eastAsia="宋体" w:hAnsi="宋体" w:cs="Times New Roman" w:hint="eastAsia"/>
          <w:sz w:val="24"/>
          <w:szCs w:val="24"/>
          <w:lang w:eastAsia="zh-CN"/>
        </w:rPr>
        <w:t>各</w:t>
      </w:r>
      <w:r w:rsidR="00E40A24">
        <w:rPr>
          <w:rFonts w:ascii="Times New Roman" w:eastAsia="宋体" w:hAnsi="宋体" w:cs="Times New Roman" w:hint="eastAsia"/>
          <w:sz w:val="24"/>
          <w:szCs w:val="24"/>
          <w:lang w:eastAsia="zh-CN"/>
        </w:rPr>
        <w:t>部位</w:t>
      </w:r>
      <w:r w:rsidRPr="00305FE6">
        <w:rPr>
          <w:rFonts w:ascii="Times New Roman" w:eastAsia="宋体" w:hAnsi="宋体" w:cs="Times New Roman" w:hint="eastAsia"/>
          <w:sz w:val="24"/>
          <w:szCs w:val="24"/>
          <w:lang w:eastAsia="zh-CN"/>
        </w:rPr>
        <w:t>和各种构件的名称</w:t>
      </w:r>
      <w:r w:rsidR="00E40A24">
        <w:rPr>
          <w:rFonts w:ascii="Times New Roman" w:eastAsia="宋体" w:hAnsi="宋体" w:cs="Times New Roman" w:hint="eastAsia"/>
          <w:sz w:val="24"/>
          <w:szCs w:val="24"/>
          <w:lang w:eastAsia="zh-CN"/>
        </w:rPr>
        <w:t>、模数、</w:t>
      </w:r>
      <w:r w:rsidRPr="00305FE6">
        <w:rPr>
          <w:rFonts w:ascii="Times New Roman" w:eastAsia="宋体" w:hAnsi="宋体" w:cs="Times New Roman" w:hint="eastAsia"/>
          <w:sz w:val="24"/>
          <w:szCs w:val="24"/>
          <w:lang w:eastAsia="zh-CN"/>
        </w:rPr>
        <w:t>使用材料</w:t>
      </w:r>
      <w:r w:rsidR="00CA2C72">
        <w:rPr>
          <w:rFonts w:ascii="Times New Roman" w:eastAsia="宋体" w:hAnsi="宋体" w:cs="Times New Roman" w:hint="eastAsia"/>
          <w:sz w:val="24"/>
          <w:szCs w:val="24"/>
          <w:lang w:eastAsia="zh-CN"/>
        </w:rPr>
        <w:t>、构造做法</w:t>
      </w:r>
      <w:r w:rsidRPr="00305FE6">
        <w:rPr>
          <w:rFonts w:ascii="Times New Roman" w:eastAsia="宋体" w:hAnsi="宋体" w:cs="Times New Roman" w:hint="eastAsia"/>
          <w:sz w:val="24"/>
          <w:szCs w:val="24"/>
          <w:lang w:eastAsia="zh-CN"/>
        </w:rPr>
        <w:t>。</w:t>
      </w: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．具备在建筑设计中运用建筑设计原理与理论、建筑技术知识、建筑相关知识的能力，能够设计实际木结构建筑项目）</w:t>
      </w:r>
    </w:p>
    <w:p w14:paraId="64A9FD26" w14:textId="77777777" w:rsidR="002B48F3" w:rsidRPr="00C25982" w:rsidRDefault="002B48F3" w:rsidP="00770751">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三、课程思政设计</w:t>
      </w:r>
    </w:p>
    <w:p w14:paraId="686180A1" w14:textId="77777777" w:rsidR="002B48F3" w:rsidRPr="00C25982" w:rsidRDefault="002B48F3" w:rsidP="00C25982">
      <w:pPr>
        <w:pStyle w:val="a3"/>
        <w:spacing w:line="400" w:lineRule="exact"/>
        <w:ind w:left="0" w:firstLineChars="200" w:firstLine="476"/>
        <w:jc w:val="both"/>
        <w:rPr>
          <w:rFonts w:ascii="Times New Roman" w:hAnsi="Times New Roman" w:cs="Times New Roman"/>
          <w:spacing w:val="-2"/>
          <w:lang w:eastAsia="zh-CN"/>
        </w:rPr>
      </w:pPr>
      <w:r w:rsidRPr="00C25982">
        <w:rPr>
          <w:rFonts w:ascii="Times New Roman" w:hAnsi="Times New Roman" w:cs="Times New Roman"/>
          <w:spacing w:val="-2"/>
          <w:lang w:eastAsia="zh-CN"/>
        </w:rPr>
        <w:t>课程思政目标：将培育合格人才作为教学目标中的一部分，依靠科学的设计，将课程思政与教学内容、教学方式紧密结合成为一个整体。把思想政治工作贯穿教学全过程，传授学生正确的世界观、价值观、人生观，满足学生成长发展需求和期待，与思想政治理论课同向同行，形成协同效应，达到</w:t>
      </w:r>
      <w:r w:rsidRPr="00C25982">
        <w:rPr>
          <w:rFonts w:ascii="Times New Roman" w:hAnsi="Times New Roman" w:cs="Times New Roman"/>
          <w:spacing w:val="-2"/>
          <w:lang w:eastAsia="zh-CN"/>
        </w:rPr>
        <w:t>“</w:t>
      </w:r>
      <w:r w:rsidRPr="00C25982">
        <w:rPr>
          <w:rFonts w:ascii="Times New Roman" w:hAnsi="Times New Roman" w:cs="Times New Roman"/>
          <w:spacing w:val="-2"/>
          <w:lang w:eastAsia="zh-CN"/>
        </w:rPr>
        <w:t>课程思政</w:t>
      </w:r>
      <w:r w:rsidRPr="00C25982">
        <w:rPr>
          <w:rFonts w:ascii="Times New Roman" w:hAnsi="Times New Roman" w:cs="Times New Roman"/>
          <w:spacing w:val="-2"/>
          <w:lang w:eastAsia="zh-CN"/>
        </w:rPr>
        <w:t>”</w:t>
      </w:r>
      <w:r w:rsidRPr="00C25982">
        <w:rPr>
          <w:rFonts w:ascii="Times New Roman" w:hAnsi="Times New Roman" w:cs="Times New Roman"/>
          <w:spacing w:val="-2"/>
          <w:lang w:eastAsia="zh-CN"/>
        </w:rPr>
        <w:t>全程育人的目的。</w:t>
      </w:r>
    </w:p>
    <w:p w14:paraId="7F909AEB" w14:textId="77777777" w:rsidR="002B48F3" w:rsidRPr="00C25982" w:rsidRDefault="002B48F3" w:rsidP="00C25982">
      <w:pPr>
        <w:pStyle w:val="a3"/>
        <w:spacing w:line="400" w:lineRule="exact"/>
        <w:ind w:left="0" w:firstLineChars="200" w:firstLine="476"/>
        <w:jc w:val="both"/>
        <w:rPr>
          <w:rFonts w:ascii="Times New Roman" w:hAnsi="Times New Roman" w:cs="Times New Roman"/>
          <w:spacing w:val="-2"/>
          <w:lang w:eastAsia="zh-CN"/>
        </w:rPr>
      </w:pPr>
      <w:r w:rsidRPr="00C25982">
        <w:rPr>
          <w:rFonts w:ascii="Times New Roman" w:hAnsi="Times New Roman" w:cs="Times New Roman"/>
          <w:spacing w:val="-2"/>
          <w:lang w:eastAsia="zh-CN"/>
        </w:rPr>
        <w:t>教学方法设计：</w:t>
      </w:r>
      <w:r w:rsidR="00551B42" w:rsidRPr="00C25982">
        <w:rPr>
          <w:rFonts w:ascii="Times New Roman" w:hAnsi="Times New Roman" w:cs="Times New Roman"/>
          <w:spacing w:val="-2"/>
          <w:lang w:eastAsia="zh-CN"/>
        </w:rPr>
        <w:t>以历史唯物主义作为</w:t>
      </w:r>
      <w:r w:rsidRPr="00C25982">
        <w:rPr>
          <w:rFonts w:ascii="Times New Roman" w:hAnsi="Times New Roman" w:cs="Times New Roman"/>
          <w:spacing w:val="-2"/>
          <w:lang w:eastAsia="zh-CN"/>
        </w:rPr>
        <w:t>思想政治教育内容的切入点，</w:t>
      </w:r>
      <w:r w:rsidR="002D7371">
        <w:rPr>
          <w:rFonts w:ascii="Times New Roman" w:hAnsi="Times New Roman" w:cs="Times New Roman" w:hint="eastAsia"/>
          <w:spacing w:val="-2"/>
          <w:lang w:eastAsia="zh-CN"/>
        </w:rPr>
        <w:t>在课程</w:t>
      </w:r>
      <w:r w:rsidR="00013F42">
        <w:rPr>
          <w:rFonts w:ascii="Times New Roman" w:hAnsi="Times New Roman" w:cs="Times New Roman" w:hint="eastAsia"/>
          <w:spacing w:val="-2"/>
          <w:lang w:eastAsia="zh-CN"/>
        </w:rPr>
        <w:t>一</w:t>
      </w:r>
      <w:r w:rsidR="002D7371">
        <w:rPr>
          <w:rFonts w:ascii="Times New Roman" w:hAnsi="Times New Roman" w:cs="Times New Roman" w:hint="eastAsia"/>
          <w:spacing w:val="-2"/>
          <w:lang w:eastAsia="zh-CN"/>
        </w:rPr>
        <w:t>开始即进行</w:t>
      </w:r>
      <w:r w:rsidR="002D7371" w:rsidRPr="00305FE6">
        <w:rPr>
          <w:rFonts w:ascii="Times New Roman" w:cs="Times New Roman" w:hint="eastAsia"/>
          <w:lang w:eastAsia="zh-CN"/>
        </w:rPr>
        <w:t>中国</w:t>
      </w:r>
      <w:r w:rsidR="002D7371">
        <w:rPr>
          <w:rFonts w:ascii="Times New Roman" w:cs="Times New Roman" w:hint="eastAsia"/>
          <w:lang w:eastAsia="zh-CN"/>
        </w:rPr>
        <w:t>古代木建筑构造技术</w:t>
      </w:r>
      <w:r w:rsidR="002D7371" w:rsidRPr="00305FE6">
        <w:rPr>
          <w:rFonts w:ascii="Times New Roman" w:cs="Times New Roman" w:hint="eastAsia"/>
          <w:lang w:eastAsia="zh-CN"/>
        </w:rPr>
        <w:t>发展</w:t>
      </w:r>
      <w:r w:rsidR="002D7371">
        <w:rPr>
          <w:rFonts w:ascii="Times New Roman" w:cs="Times New Roman" w:hint="eastAsia"/>
          <w:lang w:eastAsia="zh-CN"/>
        </w:rPr>
        <w:t>历史的讲授</w:t>
      </w:r>
      <w:r w:rsidRPr="00C25982">
        <w:rPr>
          <w:rFonts w:ascii="Times New Roman" w:hAnsi="Times New Roman" w:cs="Times New Roman"/>
          <w:spacing w:val="-2"/>
          <w:lang w:eastAsia="zh-CN"/>
        </w:rPr>
        <w:t>，做好</w:t>
      </w:r>
      <w:r w:rsidR="00551B42" w:rsidRPr="00C25982">
        <w:rPr>
          <w:rFonts w:ascii="Times New Roman" w:hAnsi="Times New Roman" w:cs="Times New Roman"/>
          <w:spacing w:val="-2"/>
          <w:lang w:eastAsia="zh-CN"/>
        </w:rPr>
        <w:t>爱国主义教育</w:t>
      </w:r>
      <w:r w:rsidRPr="00C25982">
        <w:rPr>
          <w:rFonts w:ascii="Times New Roman" w:hAnsi="Times New Roman" w:cs="Times New Roman"/>
          <w:spacing w:val="-2"/>
          <w:lang w:eastAsia="zh-CN"/>
        </w:rPr>
        <w:t>，</w:t>
      </w:r>
      <w:r w:rsidR="002D7371" w:rsidRPr="002D7371">
        <w:rPr>
          <w:rFonts w:ascii="Times New Roman" w:hAnsi="Times New Roman" w:cs="Times New Roman" w:hint="eastAsia"/>
          <w:spacing w:val="-2"/>
          <w:lang w:eastAsia="zh-CN"/>
        </w:rPr>
        <w:t>培养学生强烈的爱国热情</w:t>
      </w:r>
      <w:r w:rsidR="002D7371">
        <w:rPr>
          <w:rFonts w:ascii="Times New Roman" w:hAnsi="Times New Roman" w:cs="Times New Roman" w:hint="eastAsia"/>
          <w:spacing w:val="-2"/>
          <w:lang w:eastAsia="zh-CN"/>
        </w:rPr>
        <w:t>。</w:t>
      </w:r>
      <w:r w:rsidR="00013F42" w:rsidRPr="00C25982">
        <w:rPr>
          <w:rFonts w:ascii="Times New Roman" w:hAnsi="Times New Roman" w:cs="Times New Roman"/>
          <w:spacing w:val="-2"/>
          <w:lang w:eastAsia="zh-CN"/>
        </w:rPr>
        <w:t>在</w:t>
      </w:r>
      <w:r w:rsidR="00965CBF">
        <w:rPr>
          <w:rFonts w:ascii="Times New Roman" w:hAnsi="Times New Roman" w:cs="Times New Roman" w:hint="eastAsia"/>
          <w:spacing w:val="-2"/>
          <w:lang w:eastAsia="zh-CN"/>
        </w:rPr>
        <w:t>整个</w:t>
      </w:r>
      <w:r w:rsidR="00013F42" w:rsidRPr="00C25982">
        <w:rPr>
          <w:rFonts w:ascii="Times New Roman" w:hAnsi="Times New Roman" w:cs="Times New Roman"/>
          <w:spacing w:val="-2"/>
          <w:lang w:eastAsia="zh-CN"/>
        </w:rPr>
        <w:t>教学过程中</w:t>
      </w:r>
      <w:r w:rsidR="00965CBF">
        <w:rPr>
          <w:rFonts w:ascii="Times New Roman" w:hAnsi="Times New Roman" w:cs="Times New Roman" w:hint="eastAsia"/>
          <w:spacing w:val="-2"/>
          <w:lang w:eastAsia="zh-CN"/>
        </w:rPr>
        <w:t>始终</w:t>
      </w:r>
      <w:r w:rsidR="00013F42" w:rsidRPr="00C25982">
        <w:rPr>
          <w:rFonts w:ascii="Times New Roman" w:hAnsi="Times New Roman" w:cs="Times New Roman"/>
          <w:spacing w:val="-2"/>
          <w:lang w:eastAsia="zh-CN"/>
        </w:rPr>
        <w:t>强调</w:t>
      </w:r>
      <w:r w:rsidRPr="00C25982">
        <w:rPr>
          <w:rFonts w:ascii="Times New Roman" w:hAnsi="Times New Roman" w:cs="Times New Roman"/>
          <w:spacing w:val="-2"/>
          <w:lang w:eastAsia="zh-CN"/>
        </w:rPr>
        <w:t>将思想政治教育的内容融入到</w:t>
      </w:r>
      <w:r w:rsidR="00013F42">
        <w:rPr>
          <w:rFonts w:ascii="Times New Roman" w:hAnsi="Times New Roman" w:cs="Times New Roman" w:hint="eastAsia"/>
          <w:spacing w:val="-2"/>
          <w:lang w:eastAsia="zh-CN"/>
        </w:rPr>
        <w:t>中国古代木建筑构造</w:t>
      </w:r>
      <w:r w:rsidRPr="00C25982">
        <w:rPr>
          <w:rFonts w:ascii="Times New Roman" w:hAnsi="Times New Roman" w:cs="Times New Roman"/>
          <w:spacing w:val="-2"/>
          <w:lang w:eastAsia="zh-CN"/>
        </w:rPr>
        <w:t>的教学</w:t>
      </w:r>
      <w:r w:rsidR="00965CBF">
        <w:rPr>
          <w:rFonts w:ascii="Times New Roman" w:hAnsi="Times New Roman" w:cs="Times New Roman" w:hint="eastAsia"/>
          <w:spacing w:val="-2"/>
          <w:lang w:eastAsia="zh-CN"/>
        </w:rPr>
        <w:t>内容</w:t>
      </w:r>
      <w:r w:rsidR="00013F42">
        <w:rPr>
          <w:rFonts w:ascii="Times New Roman" w:hAnsi="Times New Roman" w:cs="Times New Roman" w:hint="eastAsia"/>
          <w:spacing w:val="-2"/>
          <w:lang w:eastAsia="zh-CN"/>
        </w:rPr>
        <w:t>，</w:t>
      </w:r>
      <w:r w:rsidR="00CB39B0">
        <w:rPr>
          <w:rFonts w:ascii="Times New Roman" w:hAnsi="Times New Roman" w:cs="Times New Roman" w:hint="eastAsia"/>
          <w:spacing w:val="-2"/>
          <w:lang w:eastAsia="zh-CN"/>
        </w:rPr>
        <w:t>针对</w:t>
      </w:r>
      <w:r w:rsidR="00965CBF">
        <w:rPr>
          <w:rFonts w:ascii="Times New Roman" w:hAnsi="Times New Roman" w:cs="Times New Roman" w:hint="eastAsia"/>
          <w:spacing w:val="-2"/>
          <w:lang w:eastAsia="zh-CN"/>
        </w:rPr>
        <w:t>中国古典</w:t>
      </w:r>
      <w:r w:rsidR="00CB39B0">
        <w:rPr>
          <w:rFonts w:ascii="Times New Roman" w:hAnsi="Times New Roman" w:cs="Times New Roman" w:hint="eastAsia"/>
          <w:spacing w:val="-2"/>
          <w:lang w:eastAsia="zh-CN"/>
        </w:rPr>
        <w:t>木构建筑</w:t>
      </w:r>
      <w:r w:rsidR="00965CBF">
        <w:rPr>
          <w:rFonts w:ascii="Times New Roman" w:hAnsi="Times New Roman" w:cs="Times New Roman" w:hint="eastAsia"/>
          <w:spacing w:val="-2"/>
          <w:lang w:eastAsia="zh-CN"/>
        </w:rPr>
        <w:t>构造技术</w:t>
      </w:r>
      <w:r w:rsidR="00CB39B0">
        <w:rPr>
          <w:rFonts w:ascii="Times New Roman" w:hAnsi="Times New Roman" w:cs="Times New Roman" w:hint="eastAsia"/>
          <w:spacing w:val="-2"/>
          <w:lang w:eastAsia="zh-CN"/>
        </w:rPr>
        <w:t>的学习，培养学生具有</w:t>
      </w:r>
      <w:r w:rsidR="00965CBF" w:rsidRPr="00C25982">
        <w:rPr>
          <w:rFonts w:ascii="Times New Roman" w:cs="Times New Roman"/>
          <w:lang w:eastAsia="zh-CN"/>
        </w:rPr>
        <w:t>古为今用、推陈出新、继承发展的木结构建筑</w:t>
      </w:r>
      <w:r w:rsidR="00CB39B0">
        <w:rPr>
          <w:rFonts w:ascii="Times New Roman" w:cs="Times New Roman" w:hint="eastAsia"/>
          <w:lang w:eastAsia="zh-CN"/>
        </w:rPr>
        <w:t>设计</w:t>
      </w:r>
      <w:r w:rsidR="00965CBF" w:rsidRPr="00C25982">
        <w:rPr>
          <w:rFonts w:ascii="Times New Roman" w:cs="Times New Roman"/>
          <w:lang w:eastAsia="zh-CN"/>
        </w:rPr>
        <w:t>综合创新思维理念</w:t>
      </w:r>
      <w:r w:rsidR="006E7498" w:rsidRPr="00C25982">
        <w:rPr>
          <w:rFonts w:ascii="Times New Roman" w:hAnsi="Times New Roman" w:cs="Times New Roman"/>
          <w:spacing w:val="-2"/>
          <w:lang w:eastAsia="zh-CN"/>
        </w:rPr>
        <w:t>。</w:t>
      </w:r>
    </w:p>
    <w:p w14:paraId="699421EE" w14:textId="77777777" w:rsidR="003F174B" w:rsidRPr="00C25982" w:rsidRDefault="00B13C1B" w:rsidP="00770751">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四、</w:t>
      </w:r>
      <w:r w:rsidR="00B532D8" w:rsidRPr="00C25982">
        <w:rPr>
          <w:rFonts w:ascii="Times New Roman" w:hAnsi="Times New Roman" w:cs="Times New Roman"/>
          <w:b/>
          <w:spacing w:val="-2"/>
          <w:lang w:eastAsia="zh-CN"/>
        </w:rPr>
        <w:t>课程</w:t>
      </w:r>
      <w:r w:rsidR="00D7193A" w:rsidRPr="00C25982">
        <w:rPr>
          <w:rFonts w:ascii="Times New Roman" w:hAnsi="Times New Roman" w:cs="Times New Roman"/>
          <w:b/>
          <w:spacing w:val="-2"/>
          <w:lang w:eastAsia="zh-CN"/>
        </w:rPr>
        <w:t>教学内容及要求</w:t>
      </w:r>
    </w:p>
    <w:p w14:paraId="72E68B56" w14:textId="77777777" w:rsidR="000A26E1" w:rsidRPr="00596BAA" w:rsidRDefault="000A26E1" w:rsidP="00C25982">
      <w:pPr>
        <w:pStyle w:val="a3"/>
        <w:spacing w:line="400" w:lineRule="exact"/>
        <w:ind w:left="0"/>
        <w:jc w:val="center"/>
        <w:rPr>
          <w:rFonts w:ascii="Times New Roman" w:hAnsi="Times New Roman" w:cs="Times New Roman"/>
          <w:b/>
          <w:bCs/>
          <w:kern w:val="2"/>
          <w:sz w:val="21"/>
          <w:szCs w:val="21"/>
          <w:lang w:eastAsia="zh-CN"/>
        </w:rPr>
      </w:pPr>
      <w:r w:rsidRPr="00596BAA">
        <w:rPr>
          <w:rFonts w:ascii="Times New Roman" w:hAnsi="Times New Roman" w:cs="Times New Roman" w:hint="eastAsia"/>
          <w:b/>
          <w:bCs/>
          <w:kern w:val="2"/>
          <w:sz w:val="21"/>
          <w:szCs w:val="21"/>
          <w:lang w:eastAsia="zh-CN"/>
        </w:rPr>
        <w:t>表</w:t>
      </w:r>
      <w:r w:rsidR="00B13C1B" w:rsidRPr="00596BAA">
        <w:rPr>
          <w:rFonts w:ascii="Times New Roman" w:hAnsi="Times New Roman" w:cs="Times New Roman" w:hint="eastAsia"/>
          <w:b/>
          <w:bCs/>
          <w:kern w:val="2"/>
          <w:sz w:val="21"/>
          <w:szCs w:val="21"/>
          <w:lang w:eastAsia="zh-CN"/>
        </w:rPr>
        <w:t>1</w:t>
      </w:r>
      <w:r w:rsidRPr="00596BAA">
        <w:rPr>
          <w:rFonts w:ascii="Times New Roman" w:hAnsi="Times New Roman" w:cs="Times New Roman" w:hint="eastAsia"/>
          <w:b/>
          <w:bCs/>
          <w:kern w:val="2"/>
          <w:sz w:val="21"/>
          <w:szCs w:val="21"/>
          <w:lang w:eastAsia="zh-CN"/>
        </w:rPr>
        <w:t>教学内容及要求</w:t>
      </w:r>
    </w:p>
    <w:tbl>
      <w:tblPr>
        <w:tblStyle w:val="af2"/>
        <w:tblW w:w="9464" w:type="dxa"/>
        <w:jc w:val="center"/>
        <w:tblCellMar>
          <w:bottom w:w="28" w:type="dxa"/>
        </w:tblCellMar>
        <w:tblLook w:val="04A0" w:firstRow="1" w:lastRow="0" w:firstColumn="1" w:lastColumn="0" w:noHBand="0" w:noVBand="1"/>
      </w:tblPr>
      <w:tblGrid>
        <w:gridCol w:w="1526"/>
        <w:gridCol w:w="6662"/>
        <w:gridCol w:w="1276"/>
      </w:tblGrid>
      <w:tr w:rsidR="00596BAA" w:rsidRPr="00C25982" w14:paraId="2CDA9528" w14:textId="77777777" w:rsidTr="00DC0A54">
        <w:trPr>
          <w:trHeight w:val="548"/>
          <w:jc w:val="center"/>
        </w:trPr>
        <w:tc>
          <w:tcPr>
            <w:tcW w:w="1526" w:type="dxa"/>
            <w:vAlign w:val="center"/>
          </w:tcPr>
          <w:p w14:paraId="117C6751" w14:textId="77777777" w:rsidR="00CF33A6" w:rsidRPr="00C25982" w:rsidRDefault="00CF33A6" w:rsidP="008A3057">
            <w:pPr>
              <w:pStyle w:val="a3"/>
              <w:spacing w:line="400" w:lineRule="exact"/>
              <w:ind w:left="0"/>
              <w:jc w:val="center"/>
              <w:rPr>
                <w:rFonts w:ascii="Times New Roman" w:hAnsi="Times New Roman" w:cs="Times New Roman"/>
                <w:b/>
                <w:spacing w:val="-2"/>
                <w:sz w:val="21"/>
                <w:szCs w:val="21"/>
                <w:lang w:eastAsia="zh-CN"/>
              </w:rPr>
            </w:pPr>
            <w:r w:rsidRPr="00C25982">
              <w:rPr>
                <w:rFonts w:ascii="Times New Roman" w:cs="Times New Roman"/>
                <w:b/>
                <w:spacing w:val="-2"/>
                <w:sz w:val="21"/>
                <w:szCs w:val="21"/>
                <w:lang w:eastAsia="zh-CN"/>
              </w:rPr>
              <w:t>章节</w:t>
            </w:r>
          </w:p>
        </w:tc>
        <w:tc>
          <w:tcPr>
            <w:tcW w:w="6662" w:type="dxa"/>
            <w:vAlign w:val="center"/>
          </w:tcPr>
          <w:p w14:paraId="6C9458AD" w14:textId="77777777" w:rsidR="00CF33A6" w:rsidRPr="00C25982" w:rsidRDefault="00CF33A6" w:rsidP="008A3057">
            <w:pPr>
              <w:pStyle w:val="a3"/>
              <w:spacing w:line="400" w:lineRule="exact"/>
              <w:ind w:left="0"/>
              <w:jc w:val="center"/>
              <w:rPr>
                <w:rFonts w:ascii="Times New Roman" w:hAnsi="Times New Roman" w:cs="Times New Roman"/>
                <w:b/>
                <w:spacing w:val="-2"/>
                <w:sz w:val="21"/>
                <w:szCs w:val="21"/>
                <w:lang w:eastAsia="zh-CN"/>
              </w:rPr>
            </w:pPr>
            <w:r w:rsidRPr="00C25982">
              <w:rPr>
                <w:rFonts w:ascii="Times New Roman" w:cs="Times New Roman"/>
                <w:b/>
                <w:spacing w:val="-2"/>
                <w:sz w:val="21"/>
                <w:szCs w:val="21"/>
                <w:lang w:eastAsia="zh-CN"/>
              </w:rPr>
              <w:t>内容</w:t>
            </w:r>
            <w:r w:rsidR="0009088F" w:rsidRPr="00C25982">
              <w:rPr>
                <w:rFonts w:ascii="Times New Roman" w:cs="Times New Roman"/>
                <w:b/>
                <w:spacing w:val="-2"/>
                <w:sz w:val="21"/>
                <w:szCs w:val="21"/>
                <w:lang w:eastAsia="zh-CN"/>
              </w:rPr>
              <w:t>及要求</w:t>
            </w:r>
          </w:p>
        </w:tc>
        <w:tc>
          <w:tcPr>
            <w:tcW w:w="1276" w:type="dxa"/>
            <w:vAlign w:val="center"/>
          </w:tcPr>
          <w:p w14:paraId="121AE547" w14:textId="77777777" w:rsidR="00CF33A6" w:rsidRPr="00C25982" w:rsidRDefault="00CF33A6" w:rsidP="00770751">
            <w:pPr>
              <w:pStyle w:val="a3"/>
              <w:spacing w:beforeLines="50" w:before="120" w:afterLines="50" w:after="120" w:line="400" w:lineRule="exact"/>
              <w:ind w:left="0"/>
              <w:rPr>
                <w:rFonts w:ascii="Times New Roman" w:hAnsi="Times New Roman" w:cs="Times New Roman"/>
                <w:b/>
                <w:spacing w:val="-2"/>
                <w:sz w:val="21"/>
                <w:szCs w:val="21"/>
                <w:lang w:eastAsia="zh-CN"/>
              </w:rPr>
            </w:pPr>
            <w:r w:rsidRPr="00C25982">
              <w:rPr>
                <w:rFonts w:ascii="Times New Roman" w:cs="Times New Roman"/>
                <w:sz w:val="21"/>
                <w:szCs w:val="21"/>
                <w:lang w:eastAsia="zh-CN"/>
              </w:rPr>
              <w:t>学时分配</w:t>
            </w:r>
          </w:p>
        </w:tc>
      </w:tr>
      <w:tr w:rsidR="00596BAA" w:rsidRPr="00C25982" w14:paraId="1FDC150C" w14:textId="77777777" w:rsidTr="00DC0A54">
        <w:trPr>
          <w:jc w:val="center"/>
        </w:trPr>
        <w:tc>
          <w:tcPr>
            <w:tcW w:w="1526" w:type="dxa"/>
          </w:tcPr>
          <w:p w14:paraId="5898FA7E" w14:textId="77777777" w:rsidR="00CF33A6" w:rsidRPr="00C25982" w:rsidRDefault="00477A66" w:rsidP="00F90C5E">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477A66">
              <w:rPr>
                <w:rFonts w:ascii="Times New Roman" w:eastAsia="宋体" w:hAnsi="宋体" w:cs="Times New Roman" w:hint="eastAsia"/>
                <w:b/>
                <w:bCs/>
                <w:sz w:val="21"/>
                <w:szCs w:val="21"/>
                <w:lang w:eastAsia="zh-CN"/>
              </w:rPr>
              <w:t>第一章、中国古代木建筑概述</w:t>
            </w:r>
            <w:r w:rsidR="003F174B" w:rsidRPr="00C25982">
              <w:rPr>
                <w:rFonts w:ascii="Times New Roman" w:eastAsia="宋体" w:hAnsi="宋体" w:cs="Times New Roman"/>
                <w:b/>
                <w:bCs/>
                <w:sz w:val="21"/>
                <w:szCs w:val="21"/>
                <w:lang w:eastAsia="zh-CN"/>
              </w:rPr>
              <w:t>（支撑课程目标</w:t>
            </w:r>
            <w:r w:rsidR="003F174B" w:rsidRPr="00C25982">
              <w:rPr>
                <w:rFonts w:ascii="Times New Roman" w:eastAsia="宋体" w:hAnsi="Times New Roman" w:cs="Times New Roman"/>
                <w:b/>
                <w:bCs/>
                <w:sz w:val="21"/>
                <w:szCs w:val="21"/>
                <w:lang w:eastAsia="zh-CN"/>
              </w:rPr>
              <w:t>1</w:t>
            </w:r>
            <w:r>
              <w:rPr>
                <w:rFonts w:ascii="Times New Roman" w:eastAsia="宋体" w:hAnsi="Times New Roman" w:cs="Times New Roman" w:hint="eastAsia"/>
                <w:b/>
                <w:bCs/>
                <w:sz w:val="21"/>
                <w:szCs w:val="21"/>
                <w:lang w:eastAsia="zh-CN"/>
              </w:rPr>
              <w:t>，</w:t>
            </w:r>
            <w:r>
              <w:rPr>
                <w:rFonts w:ascii="Times New Roman" w:eastAsia="宋体" w:hAnsi="Times New Roman" w:cs="Times New Roman" w:hint="eastAsia"/>
                <w:b/>
                <w:bCs/>
                <w:sz w:val="21"/>
                <w:szCs w:val="21"/>
                <w:lang w:eastAsia="zh-CN"/>
              </w:rPr>
              <w:t>2</w:t>
            </w:r>
            <w:r w:rsidR="003F174B" w:rsidRPr="00C25982">
              <w:rPr>
                <w:rFonts w:ascii="Times New Roman" w:eastAsia="宋体" w:hAnsi="宋体" w:cs="Times New Roman"/>
                <w:b/>
                <w:bCs/>
                <w:sz w:val="21"/>
                <w:szCs w:val="21"/>
                <w:lang w:eastAsia="zh-CN"/>
              </w:rPr>
              <w:t>）</w:t>
            </w:r>
          </w:p>
          <w:p w14:paraId="7FCEA13D" w14:textId="77777777" w:rsidR="003F174B" w:rsidRPr="00C25982" w:rsidRDefault="003F174B" w:rsidP="008A3057">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350CAFD3" w14:textId="77777777" w:rsidR="003F174B" w:rsidRPr="00C25982" w:rsidRDefault="003F174B"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00477A66" w:rsidRPr="00477A66">
              <w:rPr>
                <w:rFonts w:ascii="Times New Roman" w:eastAsia="宋体" w:hAnsi="宋体" w:cs="Times New Roman" w:hint="eastAsia"/>
                <w:sz w:val="21"/>
                <w:szCs w:val="21"/>
                <w:lang w:eastAsia="zh-CN"/>
              </w:rPr>
              <w:t>中国古代木建筑</w:t>
            </w:r>
            <w:r w:rsidR="00477A66">
              <w:rPr>
                <w:rFonts w:ascii="Times New Roman" w:eastAsia="宋体" w:hAnsi="宋体" w:cs="Times New Roman" w:hint="eastAsia"/>
                <w:sz w:val="21"/>
                <w:szCs w:val="21"/>
                <w:lang w:eastAsia="zh-CN"/>
              </w:rPr>
              <w:t>构造技术的发展历史；</w:t>
            </w:r>
            <w:r w:rsidR="00477A66" w:rsidRPr="00477A66">
              <w:rPr>
                <w:rFonts w:ascii="Times New Roman" w:eastAsia="宋体" w:hAnsi="宋体" w:cs="Times New Roman" w:hint="eastAsia"/>
                <w:sz w:val="21"/>
                <w:szCs w:val="21"/>
                <w:lang w:eastAsia="zh-CN"/>
              </w:rPr>
              <w:t>中国古代木建筑的类型、基本构造组成、建筑尺度体系、规模等级的划分。</w:t>
            </w:r>
          </w:p>
          <w:p w14:paraId="42C2057F" w14:textId="77777777" w:rsidR="003F174B" w:rsidRPr="00C25982" w:rsidRDefault="003F174B"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sidR="00477A66" w:rsidRPr="00477A66">
              <w:rPr>
                <w:rFonts w:ascii="Times New Roman" w:eastAsia="宋体" w:hAnsi="宋体" w:cs="Times New Roman" w:hint="eastAsia"/>
                <w:sz w:val="21"/>
                <w:szCs w:val="21"/>
                <w:lang w:eastAsia="zh-CN"/>
              </w:rPr>
              <w:t>了解中国古代木建筑</w:t>
            </w:r>
            <w:r w:rsidR="00477A66">
              <w:rPr>
                <w:rFonts w:ascii="Times New Roman" w:eastAsia="宋体" w:hAnsi="宋体" w:cs="Times New Roman" w:hint="eastAsia"/>
                <w:sz w:val="21"/>
                <w:szCs w:val="21"/>
                <w:lang w:eastAsia="zh-CN"/>
              </w:rPr>
              <w:t>构造技术的发展历史</w:t>
            </w:r>
            <w:r w:rsidR="00477A66" w:rsidRPr="00477A66">
              <w:rPr>
                <w:rFonts w:ascii="Times New Roman" w:eastAsia="宋体" w:hAnsi="宋体" w:cs="Times New Roman" w:hint="eastAsia"/>
                <w:sz w:val="21"/>
                <w:szCs w:val="21"/>
                <w:lang w:eastAsia="zh-CN"/>
              </w:rPr>
              <w:t>，熟悉中国古代木建筑的类型、基本构造组成、建筑尺度体系、规模等级的划分。</w:t>
            </w:r>
          </w:p>
          <w:p w14:paraId="2859BCCB" w14:textId="77777777" w:rsidR="00CF33A6" w:rsidRPr="00C25982" w:rsidRDefault="003F174B"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477A66" w:rsidRPr="00477A66">
              <w:rPr>
                <w:rFonts w:ascii="Times New Roman" w:cs="Times New Roman" w:hint="eastAsia"/>
                <w:sz w:val="21"/>
                <w:szCs w:val="21"/>
                <w:lang w:eastAsia="zh-CN"/>
              </w:rPr>
              <w:t>中国古代木建筑的类型、基本构造组成、建筑尺度体系、规模等级的划分</w:t>
            </w:r>
            <w:r w:rsidR="00477A66">
              <w:rPr>
                <w:rFonts w:ascii="Times New Roman" w:cs="Times New Roman" w:hint="eastAsia"/>
                <w:sz w:val="21"/>
                <w:szCs w:val="21"/>
                <w:lang w:eastAsia="zh-CN"/>
              </w:rPr>
              <w:t>。</w:t>
            </w:r>
          </w:p>
          <w:p w14:paraId="15AC818E" w14:textId="77777777" w:rsidR="003F174B" w:rsidRPr="00C25982" w:rsidRDefault="00966745" w:rsidP="008044D4">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w:t>
            </w:r>
            <w:r w:rsidR="00D311D7" w:rsidRPr="00C25982">
              <w:rPr>
                <w:rFonts w:ascii="Times New Roman" w:cs="Times New Roman"/>
                <w:sz w:val="21"/>
                <w:szCs w:val="21"/>
                <w:lang w:eastAsia="zh-CN"/>
              </w:rPr>
              <w:t>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文献综述</w:t>
            </w:r>
            <w:r w:rsidR="008044D4">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图片展示</w:t>
            </w:r>
            <w:r w:rsidR="00D311D7" w:rsidRPr="00C25982">
              <w:rPr>
                <w:rFonts w:ascii="Times New Roman" w:cs="Times New Roman"/>
                <w:sz w:val="21"/>
                <w:szCs w:val="21"/>
                <w:lang w:eastAsia="zh-CN"/>
              </w:rPr>
              <w:t>。</w:t>
            </w:r>
          </w:p>
        </w:tc>
        <w:tc>
          <w:tcPr>
            <w:tcW w:w="1276" w:type="dxa"/>
          </w:tcPr>
          <w:p w14:paraId="15F2D4D8" w14:textId="77777777" w:rsidR="00CF33A6" w:rsidRPr="00C25982" w:rsidRDefault="00477A66"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4</w:t>
            </w:r>
          </w:p>
        </w:tc>
      </w:tr>
      <w:tr w:rsidR="00DC5150" w:rsidRPr="00C25982" w14:paraId="74C2DBEA" w14:textId="77777777" w:rsidTr="00DC0A54">
        <w:trPr>
          <w:jc w:val="center"/>
        </w:trPr>
        <w:tc>
          <w:tcPr>
            <w:tcW w:w="1526" w:type="dxa"/>
          </w:tcPr>
          <w:p w14:paraId="59203823" w14:textId="77777777" w:rsidR="00DC5150" w:rsidRPr="00C25982" w:rsidRDefault="009273AF"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9273AF">
              <w:rPr>
                <w:rFonts w:ascii="Times New Roman" w:eastAsia="宋体" w:hAnsi="宋体" w:cs="Times New Roman" w:hint="eastAsia"/>
                <w:b/>
                <w:bCs/>
                <w:sz w:val="21"/>
                <w:szCs w:val="21"/>
                <w:lang w:eastAsia="zh-CN"/>
              </w:rPr>
              <w:t>第二章、中国古代木建筑的</w:t>
            </w:r>
            <w:r w:rsidRPr="009273AF">
              <w:rPr>
                <w:rFonts w:ascii="Times New Roman" w:eastAsia="宋体" w:hAnsi="宋体" w:cs="Times New Roman" w:hint="eastAsia"/>
                <w:b/>
                <w:bCs/>
                <w:sz w:val="21"/>
                <w:szCs w:val="21"/>
                <w:lang w:eastAsia="zh-CN"/>
              </w:rPr>
              <w:lastRenderedPageBreak/>
              <w:t>基础、台基、地面和墙体构造</w:t>
            </w:r>
            <w:r w:rsidR="00DC5150" w:rsidRPr="00C25982">
              <w:rPr>
                <w:rFonts w:ascii="Times New Roman" w:eastAsia="宋体" w:hAnsi="宋体" w:cs="Times New Roman"/>
                <w:b/>
                <w:bCs/>
                <w:sz w:val="21"/>
                <w:szCs w:val="21"/>
                <w:lang w:eastAsia="zh-CN"/>
              </w:rPr>
              <w:t>（支撑课程目标</w:t>
            </w:r>
            <w:r>
              <w:rPr>
                <w:rFonts w:ascii="Times New Roman" w:eastAsia="宋体" w:hAnsi="Times New Roman" w:cs="Times New Roman" w:hint="eastAsia"/>
                <w:b/>
                <w:bCs/>
                <w:sz w:val="21"/>
                <w:szCs w:val="21"/>
                <w:lang w:eastAsia="zh-CN"/>
              </w:rPr>
              <w:t>2</w:t>
            </w:r>
            <w:r>
              <w:rPr>
                <w:rFonts w:ascii="Times New Roman" w:eastAsia="宋体" w:hAnsi="Times New Roman" w:cs="Times New Roman" w:hint="eastAsia"/>
                <w:b/>
                <w:bCs/>
                <w:sz w:val="21"/>
                <w:szCs w:val="21"/>
                <w:lang w:eastAsia="zh-CN"/>
              </w:rPr>
              <w:t>，</w:t>
            </w:r>
            <w:r>
              <w:rPr>
                <w:rFonts w:ascii="Times New Roman" w:eastAsia="宋体" w:hAnsi="Times New Roman" w:cs="Times New Roman" w:hint="eastAsia"/>
                <w:b/>
                <w:bCs/>
                <w:sz w:val="21"/>
                <w:szCs w:val="21"/>
                <w:lang w:eastAsia="zh-CN"/>
              </w:rPr>
              <w:t>4</w:t>
            </w:r>
            <w:r w:rsidR="00DC5150" w:rsidRPr="00C25982">
              <w:rPr>
                <w:rFonts w:ascii="Times New Roman" w:eastAsia="宋体" w:hAnsi="宋体" w:cs="Times New Roman"/>
                <w:b/>
                <w:bCs/>
                <w:sz w:val="21"/>
                <w:szCs w:val="21"/>
                <w:lang w:eastAsia="zh-CN"/>
              </w:rPr>
              <w:t>）</w:t>
            </w:r>
          </w:p>
          <w:p w14:paraId="44167B32" w14:textId="77777777" w:rsidR="00DC5150" w:rsidRPr="00C25982" w:rsidRDefault="00DC5150"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2D80F6E5" w14:textId="77777777" w:rsidR="00DC5150" w:rsidRPr="00C25982" w:rsidRDefault="00DC5150"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lastRenderedPageBreak/>
              <w:t>教学内容：</w:t>
            </w:r>
            <w:r w:rsidR="009273AF" w:rsidRPr="009273AF">
              <w:rPr>
                <w:rFonts w:ascii="Times New Roman" w:eastAsia="宋体" w:hAnsi="宋体" w:cs="Times New Roman" w:hint="eastAsia"/>
                <w:sz w:val="21"/>
                <w:szCs w:val="21"/>
                <w:lang w:eastAsia="zh-CN"/>
              </w:rPr>
              <w:t>地基、基础的构造，台基的作用、类型，台基的构造，台阶、坡道、栏杆、门石等，地面构造，墙体的用材、类型、砖墙的砌</w:t>
            </w:r>
            <w:r w:rsidR="009273AF" w:rsidRPr="009273AF">
              <w:rPr>
                <w:rFonts w:ascii="Times New Roman" w:eastAsia="宋体" w:hAnsi="宋体" w:cs="Times New Roman" w:hint="eastAsia"/>
                <w:sz w:val="21"/>
                <w:szCs w:val="21"/>
                <w:lang w:eastAsia="zh-CN"/>
              </w:rPr>
              <w:lastRenderedPageBreak/>
              <w:t>筑，山墙、槛墙、檐墙的构造，墙体抹灰的做法。</w:t>
            </w:r>
          </w:p>
          <w:p w14:paraId="478C7ED7" w14:textId="77777777" w:rsidR="00DC5150" w:rsidRPr="00C25982" w:rsidRDefault="00DC5150"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sidR="009273AF" w:rsidRPr="009273AF">
              <w:rPr>
                <w:rFonts w:ascii="Times New Roman" w:eastAsia="宋体" w:hAnsi="宋体" w:cs="Times New Roman" w:hint="eastAsia"/>
                <w:sz w:val="21"/>
                <w:szCs w:val="21"/>
                <w:lang w:eastAsia="zh-CN"/>
              </w:rPr>
              <w:t>了解地基、基础的构造，了解台基的作用、类型，熟悉台基的构造，了解台阶、坡道、栏杆、门石等，了解地面构造，了解墙体的用材、类型、砖墙的砌筑，熟悉山墙、槛墙、檐墙的构造，了解墙体抹灰的做法。</w:t>
            </w:r>
          </w:p>
          <w:p w14:paraId="73EADB2A" w14:textId="77777777" w:rsidR="00DC5150" w:rsidRPr="00C25982" w:rsidRDefault="00DC5150"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9273AF" w:rsidRPr="009273AF">
              <w:rPr>
                <w:rFonts w:ascii="Times New Roman" w:cs="Times New Roman" w:hint="eastAsia"/>
                <w:sz w:val="21"/>
                <w:szCs w:val="21"/>
                <w:lang w:eastAsia="zh-CN"/>
              </w:rPr>
              <w:t>地基、基础的构造，台基的作用、类型，台基的构造</w:t>
            </w:r>
            <w:r w:rsidR="009273AF">
              <w:rPr>
                <w:rFonts w:ascii="Times New Roman" w:cs="Times New Roman" w:hint="eastAsia"/>
                <w:sz w:val="21"/>
                <w:szCs w:val="21"/>
                <w:lang w:eastAsia="zh-CN"/>
              </w:rPr>
              <w:t>；墙体的用材、类型。</w:t>
            </w:r>
          </w:p>
          <w:p w14:paraId="13E6CB07" w14:textId="77777777" w:rsidR="00DC5150" w:rsidRPr="00C25982" w:rsidRDefault="00DC5150" w:rsidP="007F1F3E">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剖析法、对比法和图示法</w:t>
            </w:r>
            <w:r w:rsidRPr="00C25982">
              <w:rPr>
                <w:rFonts w:ascii="Times New Roman" w:cs="Times New Roman"/>
                <w:sz w:val="21"/>
                <w:szCs w:val="21"/>
                <w:lang w:eastAsia="zh-CN"/>
              </w:rPr>
              <w:t>。</w:t>
            </w:r>
          </w:p>
        </w:tc>
        <w:tc>
          <w:tcPr>
            <w:tcW w:w="1276" w:type="dxa"/>
          </w:tcPr>
          <w:p w14:paraId="18078D42" w14:textId="77777777" w:rsidR="00DC5150" w:rsidRPr="00C25982" w:rsidRDefault="009273AF"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lastRenderedPageBreak/>
              <w:t>4</w:t>
            </w:r>
          </w:p>
        </w:tc>
      </w:tr>
      <w:tr w:rsidR="00E574F4" w:rsidRPr="00C25982" w14:paraId="13C61782" w14:textId="77777777" w:rsidTr="00DC0A54">
        <w:trPr>
          <w:jc w:val="center"/>
        </w:trPr>
        <w:tc>
          <w:tcPr>
            <w:tcW w:w="1526" w:type="dxa"/>
          </w:tcPr>
          <w:p w14:paraId="727B9006" w14:textId="77777777" w:rsidR="00E574F4" w:rsidRPr="00442724" w:rsidRDefault="009273AF"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442724">
              <w:rPr>
                <w:rFonts w:ascii="Times New Roman" w:eastAsia="宋体" w:hAnsi="宋体" w:cs="Times New Roman" w:hint="eastAsia"/>
                <w:b/>
                <w:bCs/>
                <w:sz w:val="21"/>
                <w:szCs w:val="21"/>
                <w:lang w:eastAsia="zh-CN"/>
              </w:rPr>
              <w:t>第三章、屋顶构造</w:t>
            </w:r>
            <w:r w:rsidR="00E574F4" w:rsidRPr="00442724">
              <w:rPr>
                <w:rFonts w:ascii="Times New Roman" w:eastAsia="宋体" w:hAnsi="宋体" w:cs="Times New Roman"/>
                <w:b/>
                <w:bCs/>
                <w:spacing w:val="-20"/>
                <w:sz w:val="21"/>
                <w:szCs w:val="21"/>
                <w:lang w:eastAsia="zh-CN"/>
              </w:rPr>
              <w:t>（</w:t>
            </w:r>
            <w:r w:rsidR="00E574F4" w:rsidRPr="00442724">
              <w:rPr>
                <w:rFonts w:ascii="Times New Roman" w:eastAsia="宋体" w:hAnsi="宋体" w:cs="Times New Roman"/>
                <w:b/>
                <w:bCs/>
                <w:sz w:val="21"/>
                <w:szCs w:val="21"/>
                <w:lang w:eastAsia="zh-CN"/>
              </w:rPr>
              <w:t>支撑课程目标</w:t>
            </w:r>
            <w:r w:rsidRPr="00442724">
              <w:rPr>
                <w:rFonts w:ascii="Times New Roman" w:eastAsia="宋体" w:hAnsi="Times New Roman" w:cs="Times New Roman" w:hint="eastAsia"/>
                <w:b/>
                <w:bCs/>
                <w:sz w:val="21"/>
                <w:szCs w:val="21"/>
                <w:lang w:eastAsia="zh-CN"/>
              </w:rPr>
              <w:t>2</w:t>
            </w:r>
            <w:r w:rsidRPr="00442724">
              <w:rPr>
                <w:rFonts w:ascii="Times New Roman" w:eastAsia="宋体" w:hAnsi="Times New Roman" w:cs="Times New Roman" w:hint="eastAsia"/>
                <w:b/>
                <w:bCs/>
                <w:spacing w:val="150"/>
                <w:sz w:val="21"/>
                <w:szCs w:val="21"/>
                <w:lang w:eastAsia="zh-CN"/>
              </w:rPr>
              <w:t>,</w:t>
            </w:r>
            <w:r w:rsidRPr="00442724">
              <w:rPr>
                <w:rFonts w:ascii="Times New Roman" w:eastAsia="宋体" w:hAnsi="Times New Roman" w:cs="Times New Roman" w:hint="eastAsia"/>
                <w:b/>
                <w:bCs/>
                <w:sz w:val="21"/>
                <w:szCs w:val="21"/>
                <w:lang w:eastAsia="zh-CN"/>
              </w:rPr>
              <w:t>4</w:t>
            </w:r>
            <w:r w:rsidR="00E574F4" w:rsidRPr="00442724">
              <w:rPr>
                <w:rFonts w:ascii="Times New Roman" w:eastAsia="宋体" w:hAnsi="宋体" w:cs="Times New Roman"/>
                <w:b/>
                <w:bCs/>
                <w:sz w:val="21"/>
                <w:szCs w:val="21"/>
                <w:lang w:eastAsia="zh-CN"/>
              </w:rPr>
              <w:t>）</w:t>
            </w:r>
          </w:p>
          <w:p w14:paraId="0951254D" w14:textId="77777777" w:rsidR="00E574F4" w:rsidRPr="009273AF" w:rsidRDefault="00E574F4" w:rsidP="00C25982">
            <w:pPr>
              <w:widowControl/>
              <w:shd w:val="clear" w:color="auto" w:fill="FFFFFF"/>
              <w:tabs>
                <w:tab w:val="left" w:pos="780"/>
              </w:tabs>
              <w:snapToGrid w:val="0"/>
              <w:spacing w:line="400" w:lineRule="exact"/>
              <w:rPr>
                <w:rFonts w:ascii="Times New Roman" w:eastAsia="宋体" w:hAnsi="Times New Roman" w:cs="Times New Roman"/>
                <w:b/>
                <w:bCs/>
                <w:color w:val="FF0000"/>
                <w:sz w:val="21"/>
                <w:szCs w:val="21"/>
                <w:lang w:eastAsia="zh-CN"/>
              </w:rPr>
            </w:pPr>
          </w:p>
        </w:tc>
        <w:tc>
          <w:tcPr>
            <w:tcW w:w="6662" w:type="dxa"/>
            <w:tcMar>
              <w:bottom w:w="57" w:type="dxa"/>
            </w:tcMar>
          </w:tcPr>
          <w:p w14:paraId="0910BCD7" w14:textId="77777777" w:rsidR="00E574F4" w:rsidRPr="00BF2E6C" w:rsidRDefault="00E574F4" w:rsidP="007F1F3E">
            <w:pPr>
              <w:snapToGrid w:val="0"/>
              <w:spacing w:line="400" w:lineRule="exact"/>
              <w:jc w:val="both"/>
              <w:rPr>
                <w:rFonts w:ascii="Times New Roman" w:eastAsia="宋体" w:hAnsi="Times New Roman" w:cs="Times New Roman"/>
                <w:sz w:val="21"/>
                <w:szCs w:val="21"/>
                <w:lang w:eastAsia="zh-CN"/>
              </w:rPr>
            </w:pPr>
            <w:r w:rsidRPr="00BF2E6C">
              <w:rPr>
                <w:rFonts w:ascii="Times New Roman" w:eastAsia="宋体" w:hAnsi="宋体" w:cs="Times New Roman"/>
                <w:sz w:val="21"/>
                <w:szCs w:val="21"/>
                <w:lang w:eastAsia="zh-CN"/>
              </w:rPr>
              <w:t>教学内容：</w:t>
            </w:r>
            <w:r w:rsidR="00BF2E6C" w:rsidRPr="00BF2E6C">
              <w:rPr>
                <w:rFonts w:ascii="Times New Roman" w:eastAsia="宋体" w:hAnsi="宋体" w:cs="Times New Roman" w:hint="eastAsia"/>
                <w:sz w:val="21"/>
                <w:szCs w:val="21"/>
                <w:lang w:eastAsia="zh-CN"/>
              </w:rPr>
              <w:t>屋顶的类型、屋面和屋脊的类型、大式屋顶和小式屋顶的区别；屋面的构造组成、屋面瓦件的选择；屋脊的构造、各类脊兽</w:t>
            </w:r>
            <w:r w:rsidRPr="00BF2E6C">
              <w:rPr>
                <w:rFonts w:ascii="Times New Roman" w:eastAsia="宋体" w:hAnsi="宋体" w:cs="Times New Roman"/>
                <w:sz w:val="21"/>
                <w:szCs w:val="21"/>
                <w:lang w:eastAsia="zh-CN"/>
              </w:rPr>
              <w:t>。</w:t>
            </w:r>
          </w:p>
          <w:p w14:paraId="62292A9E" w14:textId="77777777" w:rsidR="00E574F4" w:rsidRPr="00BF2E6C" w:rsidRDefault="00E574F4" w:rsidP="007F1F3E">
            <w:pPr>
              <w:snapToGrid w:val="0"/>
              <w:spacing w:line="400" w:lineRule="exact"/>
              <w:jc w:val="both"/>
              <w:rPr>
                <w:rFonts w:ascii="Times New Roman" w:eastAsia="宋体" w:hAnsi="Times New Roman" w:cs="Times New Roman"/>
                <w:sz w:val="21"/>
                <w:szCs w:val="21"/>
                <w:lang w:eastAsia="zh-CN"/>
              </w:rPr>
            </w:pPr>
            <w:r w:rsidRPr="00BF2E6C">
              <w:rPr>
                <w:rFonts w:ascii="Times New Roman" w:eastAsia="宋体" w:hAnsi="宋体" w:cs="Times New Roman"/>
                <w:sz w:val="21"/>
                <w:szCs w:val="21"/>
                <w:lang w:eastAsia="zh-CN"/>
              </w:rPr>
              <w:t>学习要求：</w:t>
            </w:r>
            <w:r w:rsidR="00BF2E6C" w:rsidRPr="00BF2E6C">
              <w:rPr>
                <w:rFonts w:ascii="Times New Roman" w:eastAsia="宋体" w:hAnsi="宋体" w:cs="Times New Roman" w:hint="eastAsia"/>
                <w:sz w:val="21"/>
                <w:szCs w:val="21"/>
                <w:lang w:eastAsia="zh-CN"/>
              </w:rPr>
              <w:t>掌握屋顶的类型、屋面和屋脊的类型、大式屋顶和小式屋顶的区别；了解屋面的构造组成、屋面瓦件的选择；熟悉屋脊的构造并认识各类脊兽</w:t>
            </w:r>
            <w:r w:rsidRPr="00BF2E6C">
              <w:rPr>
                <w:rFonts w:ascii="Times New Roman" w:eastAsia="宋体" w:hAnsi="宋体" w:cs="Times New Roman"/>
                <w:sz w:val="21"/>
                <w:szCs w:val="21"/>
                <w:lang w:eastAsia="zh-CN"/>
              </w:rPr>
              <w:t>。</w:t>
            </w:r>
          </w:p>
          <w:p w14:paraId="6054D72C" w14:textId="77777777" w:rsidR="00E574F4" w:rsidRPr="00BF2E6C" w:rsidRDefault="00E574F4" w:rsidP="007F1F3E">
            <w:pPr>
              <w:pStyle w:val="a3"/>
              <w:spacing w:line="400" w:lineRule="exact"/>
              <w:ind w:left="0"/>
              <w:jc w:val="both"/>
              <w:rPr>
                <w:rFonts w:ascii="Times New Roman" w:hAnsi="Times New Roman" w:cs="Times New Roman"/>
                <w:sz w:val="21"/>
                <w:szCs w:val="21"/>
                <w:lang w:eastAsia="zh-CN"/>
              </w:rPr>
            </w:pPr>
            <w:r w:rsidRPr="00BF2E6C">
              <w:rPr>
                <w:rFonts w:ascii="Times New Roman" w:cs="Times New Roman"/>
                <w:sz w:val="21"/>
                <w:szCs w:val="21"/>
                <w:lang w:eastAsia="zh-CN"/>
              </w:rPr>
              <w:t>重难点：</w:t>
            </w:r>
            <w:r w:rsidR="00BF2E6C" w:rsidRPr="00BF2E6C">
              <w:rPr>
                <w:rFonts w:ascii="Times New Roman" w:cs="Times New Roman" w:hint="eastAsia"/>
                <w:sz w:val="21"/>
                <w:szCs w:val="21"/>
                <w:lang w:eastAsia="zh-CN"/>
              </w:rPr>
              <w:t>屋顶的类型、屋面和屋脊的类型、大式屋顶和小式屋顶的区别；屋面的构造组成</w:t>
            </w:r>
            <w:r w:rsidRPr="00BF2E6C">
              <w:rPr>
                <w:rFonts w:ascii="Times New Roman" w:cs="Times New Roman"/>
                <w:sz w:val="21"/>
                <w:szCs w:val="21"/>
                <w:lang w:eastAsia="zh-CN"/>
              </w:rPr>
              <w:t>。</w:t>
            </w:r>
          </w:p>
          <w:p w14:paraId="31CFA2C7" w14:textId="77777777" w:rsidR="00E574F4" w:rsidRPr="009273AF" w:rsidRDefault="00E574F4" w:rsidP="007F1F3E">
            <w:pPr>
              <w:pStyle w:val="a3"/>
              <w:spacing w:line="400" w:lineRule="exact"/>
              <w:ind w:left="0"/>
              <w:jc w:val="both"/>
              <w:rPr>
                <w:rFonts w:ascii="Times New Roman" w:hAnsi="Times New Roman" w:cs="Times New Roman"/>
                <w:b/>
                <w:color w:val="FF0000"/>
                <w:spacing w:val="-2"/>
                <w:sz w:val="21"/>
                <w:szCs w:val="21"/>
                <w:lang w:eastAsia="zh-CN"/>
              </w:rPr>
            </w:pPr>
            <w:r w:rsidRPr="00BF2E6C">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剖析法、对比法和图示法</w:t>
            </w:r>
            <w:r w:rsidRPr="00BF2E6C">
              <w:rPr>
                <w:rFonts w:ascii="Times New Roman" w:cs="Times New Roman"/>
                <w:sz w:val="21"/>
                <w:szCs w:val="21"/>
                <w:lang w:eastAsia="zh-CN"/>
              </w:rPr>
              <w:t>。</w:t>
            </w:r>
          </w:p>
        </w:tc>
        <w:tc>
          <w:tcPr>
            <w:tcW w:w="1276" w:type="dxa"/>
          </w:tcPr>
          <w:p w14:paraId="05A48670" w14:textId="77777777" w:rsidR="00E574F4" w:rsidRPr="00A5401A" w:rsidRDefault="00BF2E6C" w:rsidP="008A3057">
            <w:pPr>
              <w:pStyle w:val="a3"/>
              <w:spacing w:line="400" w:lineRule="exact"/>
              <w:ind w:left="0"/>
              <w:jc w:val="center"/>
              <w:rPr>
                <w:rFonts w:ascii="Times New Roman" w:hAnsi="Times New Roman" w:cs="Times New Roman"/>
                <w:sz w:val="21"/>
                <w:szCs w:val="21"/>
                <w:lang w:eastAsia="zh-CN"/>
              </w:rPr>
            </w:pPr>
            <w:r w:rsidRPr="00A5401A">
              <w:rPr>
                <w:rFonts w:ascii="Times New Roman" w:hAnsi="Times New Roman" w:cs="Times New Roman" w:hint="eastAsia"/>
                <w:sz w:val="21"/>
                <w:szCs w:val="21"/>
                <w:lang w:eastAsia="zh-CN"/>
              </w:rPr>
              <w:t>4</w:t>
            </w:r>
          </w:p>
        </w:tc>
      </w:tr>
      <w:tr w:rsidR="00141A3F" w:rsidRPr="00C25982" w14:paraId="00F4A148" w14:textId="77777777" w:rsidTr="00DC0A54">
        <w:trPr>
          <w:jc w:val="center"/>
        </w:trPr>
        <w:tc>
          <w:tcPr>
            <w:tcW w:w="1526" w:type="dxa"/>
          </w:tcPr>
          <w:p w14:paraId="31809F22" w14:textId="77777777" w:rsidR="00A5401A" w:rsidRPr="00CA2C72" w:rsidRDefault="00A5401A" w:rsidP="00C25982">
            <w:pPr>
              <w:widowControl/>
              <w:shd w:val="clear" w:color="auto" w:fill="FFFFFF"/>
              <w:tabs>
                <w:tab w:val="left" w:pos="780"/>
              </w:tabs>
              <w:snapToGrid w:val="0"/>
              <w:spacing w:line="400" w:lineRule="exact"/>
              <w:jc w:val="center"/>
              <w:rPr>
                <w:rFonts w:ascii="Times New Roman" w:eastAsia="宋体" w:hAnsi="宋体" w:cs="Times New Roman"/>
                <w:b/>
                <w:bCs/>
                <w:sz w:val="21"/>
                <w:szCs w:val="21"/>
                <w:lang w:eastAsia="zh-CN"/>
              </w:rPr>
            </w:pPr>
            <w:r w:rsidRPr="00CA2C72">
              <w:rPr>
                <w:rFonts w:ascii="Times New Roman" w:eastAsia="宋体" w:hAnsi="宋体" w:cs="Times New Roman" w:hint="eastAsia"/>
                <w:b/>
                <w:bCs/>
                <w:sz w:val="21"/>
                <w:szCs w:val="21"/>
                <w:lang w:eastAsia="zh-CN"/>
              </w:rPr>
              <w:t>第四章、木构架构造（大木作）</w:t>
            </w:r>
            <w:r w:rsidR="00141A3F" w:rsidRPr="00CA2C72">
              <w:rPr>
                <w:rFonts w:ascii="Times New Roman" w:eastAsia="宋体" w:hAnsi="宋体" w:cs="Times New Roman"/>
                <w:b/>
                <w:bCs/>
                <w:sz w:val="21"/>
                <w:szCs w:val="21"/>
                <w:lang w:eastAsia="zh-CN"/>
              </w:rPr>
              <w:t>（支撑课</w:t>
            </w:r>
          </w:p>
          <w:p w14:paraId="2E65AB14" w14:textId="77777777" w:rsidR="00A5401A" w:rsidRPr="00CA2C72" w:rsidRDefault="00141A3F" w:rsidP="00C25982">
            <w:pPr>
              <w:widowControl/>
              <w:shd w:val="clear" w:color="auto" w:fill="FFFFFF"/>
              <w:tabs>
                <w:tab w:val="left" w:pos="780"/>
              </w:tabs>
              <w:snapToGrid w:val="0"/>
              <w:spacing w:line="400" w:lineRule="exact"/>
              <w:jc w:val="center"/>
              <w:rPr>
                <w:rFonts w:ascii="Times New Roman" w:eastAsia="宋体" w:hAnsi="宋体" w:cs="Times New Roman"/>
                <w:b/>
                <w:bCs/>
                <w:sz w:val="21"/>
                <w:szCs w:val="21"/>
                <w:lang w:eastAsia="zh-CN"/>
              </w:rPr>
            </w:pPr>
            <w:r w:rsidRPr="00CA2C72">
              <w:rPr>
                <w:rFonts w:ascii="Times New Roman" w:eastAsia="宋体" w:hAnsi="宋体" w:cs="Times New Roman"/>
                <w:b/>
                <w:bCs/>
                <w:sz w:val="21"/>
                <w:szCs w:val="21"/>
                <w:lang w:eastAsia="zh-CN"/>
              </w:rPr>
              <w:t>程目标</w:t>
            </w:r>
          </w:p>
          <w:p w14:paraId="0D60DBEF" w14:textId="77777777" w:rsidR="00141A3F" w:rsidRPr="00CA2C72" w:rsidRDefault="00A5401A"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A2C72">
              <w:rPr>
                <w:rFonts w:ascii="Times New Roman" w:eastAsia="宋体" w:hAnsi="Times New Roman" w:cs="Times New Roman" w:hint="eastAsia"/>
                <w:b/>
                <w:bCs/>
                <w:sz w:val="21"/>
                <w:szCs w:val="21"/>
                <w:lang w:eastAsia="zh-CN"/>
              </w:rPr>
              <w:t>2</w:t>
            </w:r>
            <w:r w:rsidRPr="00CA2C72">
              <w:rPr>
                <w:rFonts w:ascii="Times New Roman" w:eastAsia="宋体" w:hAnsi="Times New Roman" w:cs="Times New Roman" w:hint="eastAsia"/>
                <w:b/>
                <w:bCs/>
                <w:spacing w:val="160"/>
                <w:sz w:val="21"/>
                <w:szCs w:val="21"/>
                <w:lang w:eastAsia="zh-CN"/>
              </w:rPr>
              <w:t>,</w:t>
            </w:r>
            <w:r w:rsidRPr="00CA2C72">
              <w:rPr>
                <w:rFonts w:ascii="Times New Roman" w:eastAsia="宋体" w:hAnsi="Times New Roman" w:cs="Times New Roman" w:hint="eastAsia"/>
                <w:b/>
                <w:bCs/>
                <w:sz w:val="21"/>
                <w:szCs w:val="21"/>
                <w:lang w:eastAsia="zh-CN"/>
              </w:rPr>
              <w:t>3</w:t>
            </w:r>
            <w:r w:rsidRPr="00CA2C72">
              <w:rPr>
                <w:rFonts w:ascii="Times New Roman" w:eastAsia="宋体" w:hAnsi="Times New Roman" w:cs="Times New Roman" w:hint="eastAsia"/>
                <w:b/>
                <w:bCs/>
                <w:spacing w:val="160"/>
                <w:sz w:val="21"/>
                <w:szCs w:val="21"/>
                <w:lang w:eastAsia="zh-CN"/>
              </w:rPr>
              <w:t>,</w:t>
            </w:r>
            <w:r w:rsidRPr="00CA2C72">
              <w:rPr>
                <w:rFonts w:ascii="Times New Roman" w:eastAsia="宋体" w:hAnsi="Times New Roman" w:cs="Times New Roman" w:hint="eastAsia"/>
                <w:b/>
                <w:bCs/>
                <w:spacing w:val="20"/>
                <w:sz w:val="21"/>
                <w:szCs w:val="21"/>
                <w:lang w:eastAsia="zh-CN"/>
              </w:rPr>
              <w:t>4</w:t>
            </w:r>
            <w:r w:rsidR="00141A3F" w:rsidRPr="00CA2C72">
              <w:rPr>
                <w:rFonts w:ascii="Times New Roman" w:eastAsia="宋体" w:hAnsi="宋体" w:cs="Times New Roman"/>
                <w:b/>
                <w:bCs/>
                <w:sz w:val="21"/>
                <w:szCs w:val="21"/>
                <w:lang w:eastAsia="zh-CN"/>
              </w:rPr>
              <w:t>）</w:t>
            </w:r>
          </w:p>
          <w:p w14:paraId="57E2261B" w14:textId="77777777" w:rsidR="00141A3F" w:rsidRPr="00CA2C72" w:rsidRDefault="00141A3F"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19DCC230" w14:textId="77777777" w:rsidR="00141A3F" w:rsidRPr="00CA2C72" w:rsidRDefault="00141A3F" w:rsidP="007F1F3E">
            <w:pPr>
              <w:snapToGrid w:val="0"/>
              <w:spacing w:line="400" w:lineRule="exact"/>
              <w:jc w:val="both"/>
              <w:rPr>
                <w:rFonts w:ascii="Times New Roman" w:eastAsia="宋体" w:hAnsi="Times New Roman" w:cs="Times New Roman"/>
                <w:sz w:val="21"/>
                <w:szCs w:val="21"/>
                <w:lang w:eastAsia="zh-CN"/>
              </w:rPr>
            </w:pPr>
            <w:r w:rsidRPr="00CA2C72">
              <w:rPr>
                <w:rFonts w:ascii="Times New Roman" w:eastAsia="宋体" w:hAnsi="宋体" w:cs="Times New Roman"/>
                <w:sz w:val="21"/>
                <w:szCs w:val="21"/>
                <w:lang w:eastAsia="zh-CN"/>
              </w:rPr>
              <w:t>教学内容：</w:t>
            </w:r>
            <w:r w:rsidR="00A5401A" w:rsidRPr="00CA2C72">
              <w:rPr>
                <w:rFonts w:ascii="Times New Roman" w:eastAsia="宋体" w:hAnsi="宋体" w:cs="Times New Roman" w:hint="eastAsia"/>
                <w:sz w:val="21"/>
                <w:szCs w:val="21"/>
                <w:lang w:eastAsia="zh-CN"/>
              </w:rPr>
              <w:t>宋《营造法式》、清《清工部工程做法则例》和江南《营造法原》中木构架的类型及木构架的构件组成；举折、举架、提栈；大木作的一般概念及特点和柱、梁、檩等构件的构造做法</w:t>
            </w:r>
            <w:r w:rsidR="00281F65" w:rsidRPr="00CA2C72">
              <w:rPr>
                <w:rFonts w:ascii="Times New Roman" w:eastAsia="宋体" w:hAnsi="宋体" w:cs="Times New Roman"/>
                <w:sz w:val="21"/>
                <w:szCs w:val="21"/>
                <w:lang w:eastAsia="zh-CN"/>
              </w:rPr>
              <w:t>。</w:t>
            </w:r>
          </w:p>
          <w:p w14:paraId="45125FE3" w14:textId="77777777" w:rsidR="00141A3F" w:rsidRPr="00CA2C72" w:rsidRDefault="00141A3F" w:rsidP="007F1F3E">
            <w:pPr>
              <w:snapToGrid w:val="0"/>
              <w:spacing w:line="400" w:lineRule="exact"/>
              <w:jc w:val="both"/>
              <w:rPr>
                <w:rFonts w:ascii="Times New Roman" w:eastAsia="宋体" w:hAnsi="Times New Roman" w:cs="Times New Roman"/>
                <w:sz w:val="21"/>
                <w:szCs w:val="21"/>
                <w:lang w:eastAsia="zh-CN"/>
              </w:rPr>
            </w:pPr>
            <w:r w:rsidRPr="00CA2C72">
              <w:rPr>
                <w:rFonts w:ascii="Times New Roman" w:eastAsia="宋体" w:hAnsi="宋体" w:cs="Times New Roman"/>
                <w:sz w:val="21"/>
                <w:szCs w:val="21"/>
                <w:lang w:eastAsia="zh-CN"/>
              </w:rPr>
              <w:t>学习要求：</w:t>
            </w:r>
            <w:r w:rsidR="00A5401A" w:rsidRPr="00CA2C72">
              <w:rPr>
                <w:rFonts w:ascii="Times New Roman" w:eastAsia="宋体" w:hAnsi="宋体" w:cs="Times New Roman" w:hint="eastAsia"/>
                <w:sz w:val="21"/>
                <w:szCs w:val="21"/>
                <w:lang w:eastAsia="zh-CN"/>
              </w:rPr>
              <w:t>分宋《营造法式》、清《清工部工程做法则例》和江南《营造法原》，掌握木构架的类型及木构架的构件组成，了解举折、举架、提栈，掌握大木作的一般概念及特点和柱、梁、檩等构件的构造做法。</w:t>
            </w:r>
          </w:p>
          <w:p w14:paraId="6CF566FF" w14:textId="77777777" w:rsidR="00141A3F" w:rsidRPr="00CA2C72" w:rsidRDefault="00141A3F" w:rsidP="007F1F3E">
            <w:pPr>
              <w:pStyle w:val="a3"/>
              <w:spacing w:line="400" w:lineRule="exact"/>
              <w:ind w:left="0"/>
              <w:jc w:val="both"/>
              <w:rPr>
                <w:rFonts w:ascii="Times New Roman" w:hAnsi="Times New Roman" w:cs="Times New Roman"/>
                <w:sz w:val="21"/>
                <w:szCs w:val="21"/>
                <w:lang w:eastAsia="zh-CN"/>
              </w:rPr>
            </w:pPr>
            <w:r w:rsidRPr="00CA2C72">
              <w:rPr>
                <w:rFonts w:ascii="Times New Roman" w:cs="Times New Roman"/>
                <w:sz w:val="21"/>
                <w:szCs w:val="21"/>
                <w:lang w:eastAsia="zh-CN"/>
              </w:rPr>
              <w:t>重难点：</w:t>
            </w:r>
            <w:r w:rsidR="00A5401A" w:rsidRPr="00CA2C72">
              <w:rPr>
                <w:rFonts w:ascii="Times New Roman" w:cs="Times New Roman" w:hint="eastAsia"/>
                <w:sz w:val="21"/>
                <w:szCs w:val="21"/>
                <w:lang w:eastAsia="zh-CN"/>
              </w:rPr>
              <w:t>木构架的类型及木构架的构件组成</w:t>
            </w:r>
            <w:r w:rsidR="00CA2C72" w:rsidRPr="00CA2C72">
              <w:rPr>
                <w:rFonts w:ascii="Times New Roman" w:cs="Times New Roman" w:hint="eastAsia"/>
                <w:sz w:val="21"/>
                <w:szCs w:val="21"/>
                <w:lang w:eastAsia="zh-CN"/>
              </w:rPr>
              <w:t>；</w:t>
            </w:r>
            <w:r w:rsidR="00A5401A" w:rsidRPr="00CA2C72">
              <w:rPr>
                <w:rFonts w:ascii="Times New Roman" w:cs="Times New Roman" w:hint="eastAsia"/>
                <w:sz w:val="21"/>
                <w:szCs w:val="21"/>
                <w:lang w:eastAsia="zh-CN"/>
              </w:rPr>
              <w:t>举折、举架、提栈</w:t>
            </w:r>
            <w:r w:rsidR="00CA2C72" w:rsidRPr="00CA2C72">
              <w:rPr>
                <w:rFonts w:ascii="Times New Roman" w:cs="Times New Roman" w:hint="eastAsia"/>
                <w:sz w:val="21"/>
                <w:szCs w:val="21"/>
                <w:lang w:eastAsia="zh-CN"/>
              </w:rPr>
              <w:t>；</w:t>
            </w:r>
            <w:r w:rsidR="00A5401A" w:rsidRPr="00CA2C72">
              <w:rPr>
                <w:rFonts w:ascii="Times New Roman" w:cs="Times New Roman" w:hint="eastAsia"/>
                <w:sz w:val="21"/>
                <w:szCs w:val="21"/>
                <w:lang w:eastAsia="zh-CN"/>
              </w:rPr>
              <w:t>柱、梁、檩等构件的构造做法</w:t>
            </w:r>
            <w:r w:rsidRPr="00CA2C72">
              <w:rPr>
                <w:rFonts w:ascii="Times New Roman" w:cs="Times New Roman"/>
                <w:sz w:val="21"/>
                <w:szCs w:val="21"/>
                <w:lang w:eastAsia="zh-CN"/>
              </w:rPr>
              <w:t>。</w:t>
            </w:r>
          </w:p>
          <w:p w14:paraId="1D7D352E" w14:textId="77777777" w:rsidR="00141A3F" w:rsidRPr="00CA2C72" w:rsidRDefault="00141A3F" w:rsidP="00770751">
            <w:pPr>
              <w:pStyle w:val="a3"/>
              <w:spacing w:line="400" w:lineRule="exact"/>
              <w:ind w:left="0"/>
              <w:jc w:val="both"/>
              <w:rPr>
                <w:rFonts w:ascii="Times New Roman" w:hAnsi="Times New Roman" w:cs="Times New Roman"/>
                <w:b/>
                <w:spacing w:val="-2"/>
                <w:sz w:val="21"/>
                <w:szCs w:val="21"/>
                <w:lang w:eastAsia="zh-CN"/>
              </w:rPr>
            </w:pPr>
            <w:r w:rsidRPr="00CA2C72">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结合实例剖析、</w:t>
            </w:r>
            <w:r w:rsidR="00770751">
              <w:rPr>
                <w:rFonts w:ascii="Times New Roman" w:cs="Times New Roman" w:hint="eastAsia"/>
                <w:sz w:val="21"/>
                <w:szCs w:val="21"/>
                <w:lang w:eastAsia="zh-CN"/>
              </w:rPr>
              <w:t>建模软件</w:t>
            </w:r>
            <w:r w:rsidR="00770751" w:rsidRPr="00770751">
              <w:rPr>
                <w:rFonts w:ascii="Times New Roman" w:cs="Times New Roman" w:hint="eastAsia"/>
                <w:sz w:val="21"/>
                <w:szCs w:val="21"/>
                <w:lang w:eastAsia="zh-CN"/>
              </w:rPr>
              <w:t>进行立体拆分</w:t>
            </w:r>
            <w:r w:rsidR="00770751">
              <w:rPr>
                <w:rFonts w:ascii="Times New Roman" w:cs="Times New Roman" w:hint="eastAsia"/>
                <w:sz w:val="21"/>
                <w:szCs w:val="21"/>
                <w:lang w:eastAsia="zh-CN"/>
              </w:rPr>
              <w:t>。</w:t>
            </w:r>
          </w:p>
        </w:tc>
        <w:tc>
          <w:tcPr>
            <w:tcW w:w="1276" w:type="dxa"/>
          </w:tcPr>
          <w:p w14:paraId="676DF8F4" w14:textId="77777777" w:rsidR="00141A3F" w:rsidRPr="00CA2C72" w:rsidRDefault="00A5401A" w:rsidP="008A3057">
            <w:pPr>
              <w:pStyle w:val="a3"/>
              <w:spacing w:line="400" w:lineRule="exact"/>
              <w:ind w:left="0"/>
              <w:jc w:val="center"/>
              <w:rPr>
                <w:rFonts w:ascii="Times New Roman" w:hAnsi="Times New Roman" w:cs="Times New Roman"/>
                <w:sz w:val="21"/>
                <w:szCs w:val="21"/>
                <w:lang w:eastAsia="zh-CN"/>
              </w:rPr>
            </w:pPr>
            <w:r w:rsidRPr="00CA2C72">
              <w:rPr>
                <w:rFonts w:ascii="Times New Roman" w:hAnsi="Times New Roman" w:cs="Times New Roman" w:hint="eastAsia"/>
                <w:sz w:val="21"/>
                <w:szCs w:val="21"/>
                <w:lang w:eastAsia="zh-CN"/>
              </w:rPr>
              <w:t>8</w:t>
            </w:r>
          </w:p>
        </w:tc>
      </w:tr>
      <w:tr w:rsidR="006D7F65" w:rsidRPr="00C25982" w14:paraId="00AD4FE0" w14:textId="77777777" w:rsidTr="00DC0A54">
        <w:trPr>
          <w:jc w:val="center"/>
        </w:trPr>
        <w:tc>
          <w:tcPr>
            <w:tcW w:w="1526" w:type="dxa"/>
          </w:tcPr>
          <w:p w14:paraId="43DBE534" w14:textId="77777777" w:rsidR="006D7F65" w:rsidRPr="00CA2C72" w:rsidRDefault="00CA2C72"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A2C72">
              <w:rPr>
                <w:rFonts w:ascii="Times New Roman" w:eastAsia="宋体" w:hAnsi="宋体" w:cs="Times New Roman" w:hint="eastAsia"/>
                <w:b/>
                <w:bCs/>
                <w:sz w:val="21"/>
                <w:szCs w:val="21"/>
                <w:lang w:eastAsia="zh-CN"/>
              </w:rPr>
              <w:t>第五章、榫卯结构</w:t>
            </w:r>
            <w:r w:rsidR="006D7F65" w:rsidRPr="00CA2C72">
              <w:rPr>
                <w:rFonts w:ascii="Times New Roman" w:eastAsia="宋体" w:hAnsi="宋体" w:cs="Times New Roman"/>
                <w:b/>
                <w:bCs/>
                <w:sz w:val="21"/>
                <w:szCs w:val="21"/>
                <w:lang w:eastAsia="zh-CN"/>
              </w:rPr>
              <w:t>（支撑课程目标</w:t>
            </w:r>
            <w:r w:rsidRPr="00CA2C72">
              <w:rPr>
                <w:rFonts w:ascii="Times New Roman" w:eastAsia="宋体" w:hAnsi="Times New Roman" w:cs="Times New Roman" w:hint="eastAsia"/>
                <w:b/>
                <w:bCs/>
                <w:sz w:val="21"/>
                <w:szCs w:val="21"/>
                <w:lang w:eastAsia="zh-CN"/>
              </w:rPr>
              <w:t>4</w:t>
            </w:r>
            <w:r w:rsidR="006D7F65" w:rsidRPr="00CA2C72">
              <w:rPr>
                <w:rFonts w:ascii="Times New Roman" w:eastAsia="宋体" w:hAnsi="宋体" w:cs="Times New Roman"/>
                <w:b/>
                <w:bCs/>
                <w:sz w:val="21"/>
                <w:szCs w:val="21"/>
                <w:lang w:eastAsia="zh-CN"/>
              </w:rPr>
              <w:t>）</w:t>
            </w:r>
          </w:p>
          <w:p w14:paraId="65F4CF83" w14:textId="77777777" w:rsidR="006D7F65" w:rsidRPr="00CA2C72" w:rsidRDefault="006D7F65"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7BC9AECD" w14:textId="77777777" w:rsidR="006D7F65" w:rsidRPr="00CA2C72" w:rsidRDefault="006D7F65" w:rsidP="007F1F3E">
            <w:pPr>
              <w:snapToGrid w:val="0"/>
              <w:spacing w:line="400" w:lineRule="exact"/>
              <w:jc w:val="both"/>
              <w:rPr>
                <w:rFonts w:ascii="Times New Roman" w:eastAsia="宋体" w:hAnsi="Times New Roman" w:cs="Times New Roman"/>
                <w:sz w:val="21"/>
                <w:szCs w:val="21"/>
                <w:lang w:eastAsia="zh-CN"/>
              </w:rPr>
            </w:pPr>
            <w:r w:rsidRPr="00CA2C72">
              <w:rPr>
                <w:rFonts w:ascii="Times New Roman" w:eastAsia="宋体" w:hAnsi="宋体" w:cs="Times New Roman"/>
                <w:sz w:val="21"/>
                <w:szCs w:val="21"/>
                <w:lang w:eastAsia="zh-CN"/>
              </w:rPr>
              <w:t>教学内容：</w:t>
            </w:r>
            <w:r w:rsidR="00CA2C72" w:rsidRPr="00CA2C72">
              <w:rPr>
                <w:rFonts w:ascii="Times New Roman" w:eastAsia="宋体" w:hAnsi="宋体" w:cs="Times New Roman" w:hint="eastAsia"/>
                <w:sz w:val="21"/>
                <w:szCs w:val="21"/>
                <w:lang w:eastAsia="zh-CN"/>
              </w:rPr>
              <w:t>榫卯的特点，榫卯的分类（固定垂直构件的、水平构件与垂直构件拉结相交使用的、水平构件互交部位常用的、水平或倾斜构件重叠稳固所用的、水平或倾斜构件叠交或半叠交以及用于版缝拼接的几种榫卯），榫卯的受力情况。</w:t>
            </w:r>
          </w:p>
          <w:p w14:paraId="0343E2FD" w14:textId="77777777" w:rsidR="006D7F65" w:rsidRPr="00CA2C72" w:rsidRDefault="006D7F65" w:rsidP="007F1F3E">
            <w:pPr>
              <w:snapToGrid w:val="0"/>
              <w:spacing w:line="400" w:lineRule="exact"/>
              <w:jc w:val="both"/>
              <w:rPr>
                <w:rFonts w:ascii="Times New Roman" w:eastAsia="宋体" w:hAnsi="Times New Roman" w:cs="Times New Roman"/>
                <w:sz w:val="21"/>
                <w:szCs w:val="21"/>
                <w:lang w:eastAsia="zh-CN"/>
              </w:rPr>
            </w:pPr>
            <w:r w:rsidRPr="00CA2C72">
              <w:rPr>
                <w:rFonts w:ascii="Times New Roman" w:eastAsia="宋体" w:hAnsi="宋体" w:cs="Times New Roman"/>
                <w:sz w:val="21"/>
                <w:szCs w:val="21"/>
                <w:lang w:eastAsia="zh-CN"/>
              </w:rPr>
              <w:t>学习要求：</w:t>
            </w:r>
            <w:r w:rsidR="00CA2C72" w:rsidRPr="00CA2C72">
              <w:rPr>
                <w:rFonts w:ascii="Times New Roman" w:eastAsia="宋体" w:hAnsi="宋体" w:cs="Times New Roman" w:hint="eastAsia"/>
                <w:sz w:val="21"/>
                <w:szCs w:val="21"/>
                <w:lang w:eastAsia="zh-CN"/>
              </w:rPr>
              <w:t>认识榫卯的特点，掌握榫卯的分类（固定垂直构件的、水平构件与垂直构件拉结相交使用的、水平构件互交部位常用的、水平或倾斜构件重叠稳固所用的、水平或倾斜构件叠交或半叠交以及用于版缝拼接的几种榫卯），了解榫卯的受力情况</w:t>
            </w:r>
            <w:r w:rsidR="0099714E" w:rsidRPr="00CA2C72">
              <w:rPr>
                <w:rFonts w:ascii="Times New Roman" w:eastAsia="宋体" w:hAnsi="宋体" w:cs="Times New Roman"/>
                <w:sz w:val="21"/>
                <w:szCs w:val="21"/>
                <w:lang w:eastAsia="zh-CN"/>
              </w:rPr>
              <w:t>。</w:t>
            </w:r>
          </w:p>
          <w:p w14:paraId="5E67C8C5" w14:textId="77777777" w:rsidR="006D7F65" w:rsidRPr="00CA2C72" w:rsidRDefault="006D7F65" w:rsidP="007F1F3E">
            <w:pPr>
              <w:pStyle w:val="a3"/>
              <w:spacing w:line="400" w:lineRule="exact"/>
              <w:ind w:left="0"/>
              <w:jc w:val="both"/>
              <w:rPr>
                <w:rFonts w:ascii="Times New Roman" w:hAnsi="Times New Roman" w:cs="Times New Roman"/>
                <w:sz w:val="21"/>
                <w:szCs w:val="21"/>
                <w:lang w:eastAsia="zh-CN"/>
              </w:rPr>
            </w:pPr>
            <w:r w:rsidRPr="00CA2C72">
              <w:rPr>
                <w:rFonts w:ascii="Times New Roman" w:cs="Times New Roman"/>
                <w:sz w:val="21"/>
                <w:szCs w:val="21"/>
                <w:lang w:eastAsia="zh-CN"/>
              </w:rPr>
              <w:t>重难点：</w:t>
            </w:r>
            <w:r w:rsidR="00CA2C72" w:rsidRPr="00CA2C72">
              <w:rPr>
                <w:rFonts w:ascii="Times New Roman" w:cs="Times New Roman" w:hint="eastAsia"/>
                <w:sz w:val="21"/>
                <w:szCs w:val="21"/>
                <w:lang w:eastAsia="zh-CN"/>
              </w:rPr>
              <w:t>榫卯的特点，榫卯的分类</w:t>
            </w:r>
            <w:r w:rsidRPr="00CA2C72">
              <w:rPr>
                <w:rFonts w:ascii="Times New Roman" w:cs="Times New Roman"/>
                <w:sz w:val="21"/>
                <w:szCs w:val="21"/>
                <w:lang w:eastAsia="zh-CN"/>
              </w:rPr>
              <w:t>。</w:t>
            </w:r>
          </w:p>
          <w:p w14:paraId="4E8E04A3" w14:textId="77777777" w:rsidR="006D7F65" w:rsidRPr="00CA2C72" w:rsidRDefault="006D7F65" w:rsidP="008044D4">
            <w:pPr>
              <w:pStyle w:val="a3"/>
              <w:spacing w:line="400" w:lineRule="exact"/>
              <w:ind w:left="0"/>
              <w:jc w:val="both"/>
              <w:rPr>
                <w:rFonts w:ascii="Times New Roman" w:hAnsi="Times New Roman" w:cs="Times New Roman"/>
                <w:b/>
                <w:spacing w:val="-2"/>
                <w:sz w:val="21"/>
                <w:szCs w:val="21"/>
                <w:lang w:eastAsia="zh-CN"/>
              </w:rPr>
            </w:pPr>
            <w:r w:rsidRPr="00CA2C72">
              <w:rPr>
                <w:rFonts w:ascii="Times New Roman" w:cs="Times New Roman"/>
                <w:sz w:val="21"/>
                <w:szCs w:val="21"/>
                <w:lang w:eastAsia="zh-CN"/>
              </w:rPr>
              <w:lastRenderedPageBreak/>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图片、实物展示，力学</w:t>
            </w:r>
            <w:r w:rsidR="008044D4">
              <w:rPr>
                <w:rFonts w:ascii="Times New Roman" w:cs="Times New Roman" w:hint="eastAsia"/>
                <w:sz w:val="21"/>
                <w:szCs w:val="21"/>
                <w:lang w:eastAsia="zh-CN"/>
              </w:rPr>
              <w:t>分析</w:t>
            </w:r>
            <w:r w:rsidRPr="00CA2C72">
              <w:rPr>
                <w:rFonts w:ascii="Times New Roman" w:cs="Times New Roman"/>
                <w:sz w:val="21"/>
                <w:szCs w:val="21"/>
                <w:lang w:eastAsia="zh-CN"/>
              </w:rPr>
              <w:t>。</w:t>
            </w:r>
          </w:p>
        </w:tc>
        <w:tc>
          <w:tcPr>
            <w:tcW w:w="1276" w:type="dxa"/>
          </w:tcPr>
          <w:p w14:paraId="3954AE3E" w14:textId="77777777" w:rsidR="006D7F65" w:rsidRPr="00CA2C72" w:rsidRDefault="00CA2C72" w:rsidP="008A3057">
            <w:pPr>
              <w:pStyle w:val="a3"/>
              <w:spacing w:line="400" w:lineRule="exact"/>
              <w:ind w:left="0"/>
              <w:jc w:val="center"/>
              <w:rPr>
                <w:rFonts w:ascii="Times New Roman" w:hAnsi="Times New Roman" w:cs="Times New Roman"/>
                <w:sz w:val="21"/>
                <w:szCs w:val="21"/>
                <w:lang w:eastAsia="zh-CN"/>
              </w:rPr>
            </w:pPr>
            <w:r w:rsidRPr="00CA2C72">
              <w:rPr>
                <w:rFonts w:ascii="Times New Roman" w:hAnsi="Times New Roman" w:cs="Times New Roman" w:hint="eastAsia"/>
                <w:sz w:val="21"/>
                <w:szCs w:val="21"/>
                <w:lang w:eastAsia="zh-CN"/>
              </w:rPr>
              <w:lastRenderedPageBreak/>
              <w:t>4</w:t>
            </w:r>
          </w:p>
        </w:tc>
      </w:tr>
      <w:tr w:rsidR="003F3C96" w:rsidRPr="00C25982" w14:paraId="618EE3E2" w14:textId="77777777" w:rsidTr="00DC0A54">
        <w:trPr>
          <w:jc w:val="center"/>
        </w:trPr>
        <w:tc>
          <w:tcPr>
            <w:tcW w:w="1526" w:type="dxa"/>
          </w:tcPr>
          <w:p w14:paraId="13DE0591" w14:textId="77777777" w:rsidR="003F3C96" w:rsidRPr="005A44E1" w:rsidRDefault="00CA2C72"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5A44E1">
              <w:rPr>
                <w:rFonts w:ascii="Times New Roman" w:eastAsia="宋体" w:hAnsi="宋体" w:cs="Times New Roman" w:hint="eastAsia"/>
                <w:b/>
                <w:bCs/>
                <w:sz w:val="21"/>
                <w:szCs w:val="21"/>
                <w:lang w:eastAsia="zh-CN"/>
              </w:rPr>
              <w:t>第六章、斗栱</w:t>
            </w:r>
            <w:r w:rsidR="003F3C96" w:rsidRPr="005A44E1">
              <w:rPr>
                <w:rFonts w:ascii="Times New Roman" w:eastAsia="宋体" w:hAnsi="宋体" w:cs="Times New Roman"/>
                <w:b/>
                <w:bCs/>
                <w:sz w:val="21"/>
                <w:szCs w:val="21"/>
                <w:lang w:eastAsia="zh-CN"/>
              </w:rPr>
              <w:t>（支撑课程目标</w:t>
            </w:r>
            <w:r w:rsidRPr="005A44E1">
              <w:rPr>
                <w:rFonts w:ascii="Times New Roman" w:eastAsia="宋体" w:hAnsi="Times New Roman" w:cs="Times New Roman" w:hint="eastAsia"/>
                <w:b/>
                <w:bCs/>
                <w:sz w:val="21"/>
                <w:szCs w:val="21"/>
                <w:lang w:eastAsia="zh-CN"/>
              </w:rPr>
              <w:t>4</w:t>
            </w:r>
            <w:r w:rsidR="003F3C96" w:rsidRPr="005A44E1">
              <w:rPr>
                <w:rFonts w:ascii="Times New Roman" w:eastAsia="宋体" w:hAnsi="宋体" w:cs="Times New Roman"/>
                <w:b/>
                <w:bCs/>
                <w:sz w:val="21"/>
                <w:szCs w:val="21"/>
                <w:lang w:eastAsia="zh-CN"/>
              </w:rPr>
              <w:t>）</w:t>
            </w:r>
          </w:p>
          <w:p w14:paraId="47884034" w14:textId="77777777" w:rsidR="003F3C96" w:rsidRPr="005A44E1" w:rsidRDefault="003F3C96"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5113D688" w14:textId="77777777" w:rsidR="003F3C96" w:rsidRPr="005A44E1" w:rsidRDefault="003F3C96" w:rsidP="007F1F3E">
            <w:pPr>
              <w:snapToGrid w:val="0"/>
              <w:spacing w:line="400" w:lineRule="exact"/>
              <w:jc w:val="both"/>
              <w:rPr>
                <w:rFonts w:ascii="Times New Roman" w:eastAsia="宋体" w:hAnsi="Times New Roman" w:cs="Times New Roman"/>
                <w:sz w:val="21"/>
                <w:szCs w:val="21"/>
                <w:lang w:eastAsia="zh-CN"/>
              </w:rPr>
            </w:pPr>
            <w:r w:rsidRPr="005A44E1">
              <w:rPr>
                <w:rFonts w:ascii="Times New Roman" w:eastAsia="宋体" w:hAnsi="宋体" w:cs="Times New Roman"/>
                <w:sz w:val="21"/>
                <w:szCs w:val="21"/>
                <w:lang w:eastAsia="zh-CN"/>
              </w:rPr>
              <w:t>教学内容：</w:t>
            </w:r>
            <w:r w:rsidR="005A44E1" w:rsidRPr="005A44E1">
              <w:rPr>
                <w:rFonts w:ascii="Times New Roman" w:cs="Times New Roman" w:hint="eastAsia"/>
                <w:sz w:val="21"/>
                <w:szCs w:val="21"/>
                <w:lang w:eastAsia="zh-CN"/>
              </w:rPr>
              <w:t>宋代材分</w:t>
            </w:r>
            <w:r w:rsidR="005A44E1" w:rsidRPr="005A44E1">
              <w:rPr>
                <w:rFonts w:ascii="Times New Roman" w:eastAsiaTheme="minorEastAsia" w:cs="Times New Roman" w:hint="eastAsia"/>
                <w:sz w:val="21"/>
                <w:szCs w:val="21"/>
                <w:lang w:eastAsia="zh-CN"/>
              </w:rPr>
              <w:t>°</w:t>
            </w:r>
            <w:r w:rsidR="005A44E1" w:rsidRPr="005A44E1">
              <w:rPr>
                <w:rFonts w:ascii="Times New Roman" w:cs="Times New Roman" w:hint="eastAsia"/>
                <w:sz w:val="21"/>
                <w:szCs w:val="21"/>
                <w:lang w:eastAsia="zh-CN"/>
              </w:rPr>
              <w:t>制、斗栱类型、铺作数量计算，斗、栱、昂与耍头的制作方法</w:t>
            </w:r>
            <w:r w:rsidR="005A44E1" w:rsidRPr="005A44E1">
              <w:rPr>
                <w:rFonts w:ascii="Times New Roman" w:eastAsiaTheme="minorEastAsia" w:cs="Times New Roman" w:hint="eastAsia"/>
                <w:sz w:val="21"/>
                <w:szCs w:val="21"/>
                <w:lang w:eastAsia="zh-CN"/>
              </w:rPr>
              <w:t>；</w:t>
            </w:r>
            <w:r w:rsidR="005A44E1" w:rsidRPr="005A44E1">
              <w:rPr>
                <w:rFonts w:ascii="Times New Roman" w:cs="Times New Roman" w:hint="eastAsia"/>
                <w:sz w:val="21"/>
                <w:szCs w:val="21"/>
                <w:lang w:eastAsia="zh-CN"/>
              </w:rPr>
              <w:t>清代斗口制、斗栱类型及栱翘卷杀的制作，清代不同类型斗栱的运用</w:t>
            </w:r>
            <w:r w:rsidR="00BA0030" w:rsidRPr="005A44E1">
              <w:rPr>
                <w:rFonts w:ascii="Times New Roman" w:eastAsia="宋体" w:hAnsi="宋体" w:cs="Times New Roman"/>
                <w:sz w:val="21"/>
                <w:szCs w:val="21"/>
                <w:lang w:eastAsia="zh-CN"/>
              </w:rPr>
              <w:t>。</w:t>
            </w:r>
          </w:p>
          <w:p w14:paraId="0119F414" w14:textId="77777777" w:rsidR="003F3C96" w:rsidRPr="005A44E1" w:rsidRDefault="003F3C96" w:rsidP="007F1F3E">
            <w:pPr>
              <w:pStyle w:val="a3"/>
              <w:spacing w:line="400" w:lineRule="exact"/>
              <w:ind w:left="0"/>
              <w:jc w:val="both"/>
              <w:rPr>
                <w:rFonts w:ascii="Times New Roman" w:cs="Times New Roman"/>
                <w:sz w:val="21"/>
                <w:szCs w:val="21"/>
                <w:lang w:eastAsia="zh-CN"/>
              </w:rPr>
            </w:pPr>
            <w:r w:rsidRPr="005A44E1">
              <w:rPr>
                <w:rFonts w:ascii="Times New Roman" w:cs="Times New Roman"/>
                <w:sz w:val="21"/>
                <w:szCs w:val="21"/>
                <w:lang w:eastAsia="zh-CN"/>
              </w:rPr>
              <w:t>学习要求：</w:t>
            </w:r>
            <w:r w:rsidR="005A44E1" w:rsidRPr="005A44E1">
              <w:rPr>
                <w:rFonts w:ascii="Times New Roman" w:cs="Times New Roman" w:hint="eastAsia"/>
                <w:sz w:val="21"/>
                <w:szCs w:val="21"/>
                <w:lang w:eastAsia="zh-CN"/>
              </w:rPr>
              <w:t>掌握宋代材分制、斗栱类型、铺作数量计算，了解斗、栱、昂与耍头的制作方法。掌握清代斗口制、斗栱类型及栱翘卷杀的制作，了解清代不同类型斗栱的运用</w:t>
            </w:r>
            <w:r w:rsidRPr="005A44E1">
              <w:rPr>
                <w:rFonts w:ascii="Times New Roman" w:cs="Times New Roman"/>
                <w:sz w:val="21"/>
                <w:szCs w:val="21"/>
                <w:lang w:eastAsia="zh-CN"/>
              </w:rPr>
              <w:t>。</w:t>
            </w:r>
          </w:p>
          <w:p w14:paraId="5BB5607B" w14:textId="77777777" w:rsidR="005A44E1" w:rsidRPr="005A44E1" w:rsidRDefault="005A44E1" w:rsidP="007F1F3E">
            <w:pPr>
              <w:pStyle w:val="a3"/>
              <w:spacing w:line="400" w:lineRule="exact"/>
              <w:ind w:left="0"/>
              <w:jc w:val="both"/>
              <w:rPr>
                <w:rFonts w:ascii="Times New Roman" w:hAnsi="Times New Roman" w:cs="Times New Roman"/>
                <w:sz w:val="21"/>
                <w:szCs w:val="21"/>
                <w:lang w:eastAsia="zh-CN"/>
              </w:rPr>
            </w:pPr>
            <w:r w:rsidRPr="005A44E1">
              <w:rPr>
                <w:rFonts w:ascii="Times New Roman" w:cs="Times New Roman"/>
                <w:sz w:val="21"/>
                <w:szCs w:val="21"/>
                <w:lang w:eastAsia="zh-CN"/>
              </w:rPr>
              <w:t>重难点：</w:t>
            </w:r>
            <w:r w:rsidRPr="005A44E1">
              <w:rPr>
                <w:rFonts w:ascii="Times New Roman" w:cs="Times New Roman" w:hint="eastAsia"/>
                <w:sz w:val="21"/>
                <w:szCs w:val="21"/>
                <w:lang w:eastAsia="zh-CN"/>
              </w:rPr>
              <w:t>宋代材分</w:t>
            </w:r>
            <w:r w:rsidRPr="005A44E1">
              <w:rPr>
                <w:rFonts w:ascii="Times New Roman" w:eastAsiaTheme="minorEastAsia" w:cs="Times New Roman" w:hint="eastAsia"/>
                <w:sz w:val="21"/>
                <w:szCs w:val="21"/>
                <w:lang w:eastAsia="zh-CN"/>
              </w:rPr>
              <w:t>°</w:t>
            </w:r>
            <w:r w:rsidRPr="005A44E1">
              <w:rPr>
                <w:rFonts w:ascii="Times New Roman" w:cs="Times New Roman" w:hint="eastAsia"/>
                <w:sz w:val="21"/>
                <w:szCs w:val="21"/>
                <w:lang w:eastAsia="zh-CN"/>
              </w:rPr>
              <w:t>制、斗栱类型；清代不同类型斗栱的运用</w:t>
            </w:r>
            <w:r w:rsidRPr="005A44E1">
              <w:rPr>
                <w:rFonts w:ascii="Times New Roman" w:cs="Times New Roman"/>
                <w:sz w:val="21"/>
                <w:szCs w:val="21"/>
                <w:lang w:eastAsia="zh-CN"/>
              </w:rPr>
              <w:t>。</w:t>
            </w:r>
          </w:p>
          <w:p w14:paraId="584337E2" w14:textId="77777777" w:rsidR="003F3C96" w:rsidRPr="005A44E1" w:rsidRDefault="003F3C96" w:rsidP="007F1F3E">
            <w:pPr>
              <w:pStyle w:val="a3"/>
              <w:spacing w:line="400" w:lineRule="exact"/>
              <w:ind w:left="0"/>
              <w:jc w:val="both"/>
              <w:rPr>
                <w:rFonts w:ascii="Times New Roman" w:hAnsi="Times New Roman" w:cs="Times New Roman"/>
                <w:b/>
                <w:spacing w:val="-2"/>
                <w:sz w:val="21"/>
                <w:szCs w:val="21"/>
                <w:lang w:eastAsia="zh-CN"/>
              </w:rPr>
            </w:pPr>
            <w:r w:rsidRPr="005A44E1">
              <w:rPr>
                <w:rFonts w:ascii="Times New Roman" w:cs="Times New Roman"/>
                <w:sz w:val="21"/>
                <w:szCs w:val="21"/>
                <w:lang w:eastAsia="zh-CN"/>
              </w:rPr>
              <w:t>教学方法：课程讲授</w:t>
            </w:r>
            <w:r w:rsidR="00770751">
              <w:rPr>
                <w:rFonts w:ascii="Times New Roman" w:cs="Times New Roman" w:hint="eastAsia"/>
                <w:sz w:val="21"/>
                <w:szCs w:val="21"/>
                <w:lang w:eastAsia="zh-CN"/>
              </w:rPr>
              <w:t>，三维模型展示</w:t>
            </w:r>
            <w:r w:rsidRPr="005A44E1">
              <w:rPr>
                <w:rFonts w:ascii="Times New Roman" w:cs="Times New Roman"/>
                <w:sz w:val="21"/>
                <w:szCs w:val="21"/>
                <w:lang w:eastAsia="zh-CN"/>
              </w:rPr>
              <w:t>。</w:t>
            </w:r>
          </w:p>
        </w:tc>
        <w:tc>
          <w:tcPr>
            <w:tcW w:w="1276" w:type="dxa"/>
          </w:tcPr>
          <w:p w14:paraId="25C3BF4E" w14:textId="77777777" w:rsidR="003F3C96" w:rsidRPr="005A44E1" w:rsidRDefault="005A44E1" w:rsidP="008A3057">
            <w:pPr>
              <w:pStyle w:val="a3"/>
              <w:spacing w:line="400" w:lineRule="exact"/>
              <w:ind w:left="0"/>
              <w:jc w:val="center"/>
              <w:rPr>
                <w:rFonts w:ascii="Times New Roman" w:hAnsi="Times New Roman" w:cs="Times New Roman"/>
                <w:sz w:val="21"/>
                <w:szCs w:val="21"/>
                <w:lang w:eastAsia="zh-CN"/>
              </w:rPr>
            </w:pPr>
            <w:r w:rsidRPr="005A44E1">
              <w:rPr>
                <w:rFonts w:ascii="Times New Roman" w:hAnsi="Times New Roman" w:cs="Times New Roman" w:hint="eastAsia"/>
                <w:sz w:val="21"/>
                <w:szCs w:val="21"/>
                <w:lang w:eastAsia="zh-CN"/>
              </w:rPr>
              <w:t>6</w:t>
            </w:r>
          </w:p>
        </w:tc>
      </w:tr>
      <w:tr w:rsidR="00A166A8" w:rsidRPr="00C25982" w14:paraId="7BB196CA" w14:textId="77777777" w:rsidTr="00DC0A54">
        <w:trPr>
          <w:jc w:val="center"/>
        </w:trPr>
        <w:tc>
          <w:tcPr>
            <w:tcW w:w="1526" w:type="dxa"/>
          </w:tcPr>
          <w:p w14:paraId="41C9390E" w14:textId="77777777" w:rsidR="00A166A8" w:rsidRPr="00495DAD" w:rsidRDefault="005A44E1"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495DAD">
              <w:rPr>
                <w:rFonts w:ascii="Times New Roman" w:eastAsia="宋体" w:hAnsi="宋体" w:cs="Times New Roman" w:hint="eastAsia"/>
                <w:b/>
                <w:bCs/>
                <w:sz w:val="21"/>
                <w:szCs w:val="21"/>
                <w:lang w:eastAsia="zh-CN"/>
              </w:rPr>
              <w:t>第七章、木装修（小木作）</w:t>
            </w:r>
            <w:r w:rsidR="00A166A8" w:rsidRPr="00495DAD">
              <w:rPr>
                <w:rFonts w:ascii="Times New Roman" w:eastAsia="宋体" w:hAnsi="宋体" w:cs="Times New Roman"/>
                <w:b/>
                <w:bCs/>
                <w:sz w:val="21"/>
                <w:szCs w:val="21"/>
                <w:lang w:eastAsia="zh-CN"/>
              </w:rPr>
              <w:t>（支撑课程目标</w:t>
            </w:r>
            <w:r w:rsidRPr="00495DAD">
              <w:rPr>
                <w:rFonts w:ascii="Times New Roman" w:eastAsia="宋体" w:hAnsi="Times New Roman" w:cs="Times New Roman" w:hint="eastAsia"/>
                <w:b/>
                <w:bCs/>
                <w:sz w:val="21"/>
                <w:szCs w:val="21"/>
                <w:lang w:eastAsia="zh-CN"/>
              </w:rPr>
              <w:t>3</w:t>
            </w:r>
            <w:r w:rsidRPr="00495DAD">
              <w:rPr>
                <w:rFonts w:ascii="Times New Roman" w:eastAsia="宋体" w:hAnsi="Times New Roman" w:cs="Times New Roman" w:hint="eastAsia"/>
                <w:b/>
                <w:bCs/>
                <w:spacing w:val="150"/>
                <w:sz w:val="21"/>
                <w:szCs w:val="21"/>
                <w:lang w:eastAsia="zh-CN"/>
              </w:rPr>
              <w:t>,</w:t>
            </w:r>
            <w:r w:rsidRPr="00495DAD">
              <w:rPr>
                <w:rFonts w:ascii="Times New Roman" w:eastAsia="宋体" w:hAnsi="Times New Roman" w:cs="Times New Roman" w:hint="eastAsia"/>
                <w:b/>
                <w:bCs/>
                <w:sz w:val="21"/>
                <w:szCs w:val="21"/>
                <w:lang w:eastAsia="zh-CN"/>
              </w:rPr>
              <w:t>4</w:t>
            </w:r>
            <w:r w:rsidR="00A166A8" w:rsidRPr="00495DAD">
              <w:rPr>
                <w:rFonts w:ascii="Times New Roman" w:eastAsia="宋体" w:hAnsi="宋体" w:cs="Times New Roman"/>
                <w:b/>
                <w:bCs/>
                <w:sz w:val="21"/>
                <w:szCs w:val="21"/>
                <w:lang w:eastAsia="zh-CN"/>
              </w:rPr>
              <w:t>）</w:t>
            </w:r>
          </w:p>
          <w:p w14:paraId="5F9EB3C3" w14:textId="77777777" w:rsidR="00A166A8" w:rsidRPr="00495DAD"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66632C56"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教学内容：</w:t>
            </w:r>
            <w:r w:rsidR="005A44E1" w:rsidRPr="00495DAD">
              <w:rPr>
                <w:rFonts w:ascii="Times New Roman" w:eastAsia="宋体" w:hAnsi="宋体" w:cs="Times New Roman" w:hint="eastAsia"/>
                <w:sz w:val="21"/>
                <w:szCs w:val="21"/>
                <w:lang w:eastAsia="zh-CN"/>
              </w:rPr>
              <w:t>门与窗的类型、构造，门窗的基本制作方法</w:t>
            </w:r>
            <w:r w:rsidR="00495DAD" w:rsidRPr="00495DAD">
              <w:rPr>
                <w:rFonts w:ascii="Times New Roman" w:eastAsia="宋体" w:hAnsi="宋体" w:cs="Times New Roman" w:hint="eastAsia"/>
                <w:sz w:val="21"/>
                <w:szCs w:val="21"/>
                <w:lang w:eastAsia="zh-CN"/>
              </w:rPr>
              <w:t>；</w:t>
            </w:r>
            <w:r w:rsidR="005A44E1" w:rsidRPr="00495DAD">
              <w:rPr>
                <w:rFonts w:ascii="Times New Roman" w:eastAsia="宋体" w:hAnsi="宋体" w:cs="Times New Roman" w:hint="eastAsia"/>
                <w:sz w:val="21"/>
                <w:szCs w:val="21"/>
                <w:lang w:eastAsia="zh-CN"/>
              </w:rPr>
              <w:t>隔断、栏杆、天花、楼梯等内外檐装修的基本常识</w:t>
            </w:r>
            <w:r w:rsidR="00827D53" w:rsidRPr="00495DAD">
              <w:rPr>
                <w:rFonts w:ascii="Times New Roman" w:eastAsia="宋体" w:hAnsi="宋体" w:cs="Times New Roman"/>
                <w:sz w:val="21"/>
                <w:szCs w:val="21"/>
                <w:lang w:eastAsia="zh-CN"/>
              </w:rPr>
              <w:t>。</w:t>
            </w:r>
          </w:p>
          <w:p w14:paraId="05A8B9AF"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学习要求：</w:t>
            </w:r>
            <w:r w:rsidR="005A44E1" w:rsidRPr="00495DAD">
              <w:rPr>
                <w:rFonts w:ascii="Times New Roman" w:eastAsia="宋体" w:hAnsi="宋体" w:cs="Times New Roman" w:hint="eastAsia"/>
                <w:sz w:val="21"/>
                <w:szCs w:val="21"/>
                <w:lang w:eastAsia="zh-CN"/>
              </w:rPr>
              <w:t>掌握门与窗的类型、构造，了解门窗的基本制作方法，了解隔断、栏杆、天花、楼梯等内外檐装修的基本常识</w:t>
            </w:r>
            <w:r w:rsidR="00BA0030" w:rsidRPr="00495DAD">
              <w:rPr>
                <w:rFonts w:ascii="Times New Roman" w:eastAsia="宋体" w:hAnsi="宋体" w:cs="Times New Roman"/>
                <w:sz w:val="21"/>
                <w:szCs w:val="21"/>
                <w:lang w:eastAsia="zh-CN"/>
              </w:rPr>
              <w:t>。</w:t>
            </w:r>
          </w:p>
          <w:p w14:paraId="34E82B44" w14:textId="77777777" w:rsidR="00A166A8" w:rsidRPr="00495DAD" w:rsidRDefault="00A166A8" w:rsidP="007F1F3E">
            <w:pPr>
              <w:pStyle w:val="a3"/>
              <w:spacing w:line="400" w:lineRule="exact"/>
              <w:ind w:left="0"/>
              <w:jc w:val="both"/>
              <w:rPr>
                <w:rFonts w:ascii="Times New Roman" w:hAnsi="Times New Roman" w:cs="Times New Roman"/>
                <w:sz w:val="21"/>
                <w:szCs w:val="21"/>
                <w:lang w:eastAsia="zh-CN"/>
              </w:rPr>
            </w:pPr>
            <w:r w:rsidRPr="00495DAD">
              <w:rPr>
                <w:rFonts w:ascii="Times New Roman" w:cs="Times New Roman"/>
                <w:sz w:val="21"/>
                <w:szCs w:val="21"/>
                <w:lang w:eastAsia="zh-CN"/>
              </w:rPr>
              <w:t>重难点：</w:t>
            </w:r>
            <w:r w:rsidR="00495DAD" w:rsidRPr="00495DAD">
              <w:rPr>
                <w:rFonts w:ascii="Times New Roman" w:cs="Times New Roman" w:hint="eastAsia"/>
                <w:sz w:val="21"/>
                <w:szCs w:val="21"/>
                <w:lang w:eastAsia="zh-CN"/>
              </w:rPr>
              <w:t>门与窗的类型、构造，门窗的基本制作方法</w:t>
            </w:r>
            <w:r w:rsidRPr="00495DAD">
              <w:rPr>
                <w:rFonts w:ascii="Times New Roman" w:cs="Times New Roman"/>
                <w:sz w:val="21"/>
                <w:szCs w:val="21"/>
                <w:lang w:eastAsia="zh-CN"/>
              </w:rPr>
              <w:t>。</w:t>
            </w:r>
          </w:p>
          <w:p w14:paraId="49D0AE7D" w14:textId="77777777" w:rsidR="00A166A8" w:rsidRPr="00495DAD" w:rsidRDefault="00A166A8" w:rsidP="007F1F3E">
            <w:pPr>
              <w:pStyle w:val="a3"/>
              <w:spacing w:line="400" w:lineRule="exact"/>
              <w:ind w:left="0"/>
              <w:jc w:val="both"/>
              <w:rPr>
                <w:rFonts w:ascii="Times New Roman" w:hAnsi="Times New Roman" w:cs="Times New Roman"/>
                <w:b/>
                <w:spacing w:val="-2"/>
                <w:sz w:val="21"/>
                <w:szCs w:val="21"/>
                <w:lang w:eastAsia="zh-CN"/>
              </w:rPr>
            </w:pPr>
            <w:r w:rsidRPr="00495DAD">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剖析法、对比法和图示法</w:t>
            </w:r>
            <w:r w:rsidRPr="00495DAD">
              <w:rPr>
                <w:rFonts w:ascii="Times New Roman" w:cs="Times New Roman"/>
                <w:sz w:val="21"/>
                <w:szCs w:val="21"/>
                <w:lang w:eastAsia="zh-CN"/>
              </w:rPr>
              <w:t>。</w:t>
            </w:r>
          </w:p>
        </w:tc>
        <w:tc>
          <w:tcPr>
            <w:tcW w:w="1276" w:type="dxa"/>
          </w:tcPr>
          <w:p w14:paraId="65C2C2A1" w14:textId="77777777" w:rsidR="00A166A8" w:rsidRPr="00495DAD" w:rsidRDefault="00495DAD" w:rsidP="008A3057">
            <w:pPr>
              <w:pStyle w:val="a3"/>
              <w:spacing w:line="400" w:lineRule="exact"/>
              <w:ind w:left="0"/>
              <w:jc w:val="center"/>
              <w:rPr>
                <w:rFonts w:ascii="Times New Roman" w:hAnsi="Times New Roman" w:cs="Times New Roman"/>
                <w:sz w:val="21"/>
                <w:szCs w:val="21"/>
                <w:lang w:eastAsia="zh-CN"/>
              </w:rPr>
            </w:pPr>
            <w:r w:rsidRPr="00495DAD">
              <w:rPr>
                <w:rFonts w:ascii="Times New Roman" w:hAnsi="Times New Roman" w:cs="Times New Roman" w:hint="eastAsia"/>
                <w:sz w:val="21"/>
                <w:szCs w:val="21"/>
                <w:lang w:eastAsia="zh-CN"/>
              </w:rPr>
              <w:t>6</w:t>
            </w:r>
          </w:p>
        </w:tc>
      </w:tr>
      <w:tr w:rsidR="00A166A8" w:rsidRPr="00C25982" w14:paraId="4D163890" w14:textId="77777777" w:rsidTr="00DC0A54">
        <w:trPr>
          <w:jc w:val="center"/>
        </w:trPr>
        <w:tc>
          <w:tcPr>
            <w:tcW w:w="1526" w:type="dxa"/>
          </w:tcPr>
          <w:p w14:paraId="66F2D0B2" w14:textId="77777777" w:rsidR="00A166A8" w:rsidRPr="00495DAD" w:rsidRDefault="00495DAD"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495DAD">
              <w:rPr>
                <w:rFonts w:ascii="Times New Roman" w:eastAsia="宋体" w:hAnsi="宋体" w:cs="Times New Roman" w:hint="eastAsia"/>
                <w:b/>
                <w:bCs/>
                <w:sz w:val="21"/>
                <w:szCs w:val="21"/>
                <w:lang w:eastAsia="zh-CN"/>
              </w:rPr>
              <w:t>第八章、油漆彩画</w:t>
            </w:r>
            <w:r w:rsidR="00A166A8" w:rsidRPr="00495DAD">
              <w:rPr>
                <w:rFonts w:ascii="Times New Roman" w:eastAsia="宋体" w:hAnsi="宋体" w:cs="Times New Roman"/>
                <w:b/>
                <w:bCs/>
                <w:sz w:val="21"/>
                <w:szCs w:val="21"/>
                <w:lang w:eastAsia="zh-CN"/>
              </w:rPr>
              <w:t>（支撑课程目标</w:t>
            </w:r>
            <w:r w:rsidRPr="00495DAD">
              <w:rPr>
                <w:rFonts w:ascii="Times New Roman" w:eastAsia="宋体" w:hAnsi="Times New Roman" w:cs="Times New Roman" w:hint="eastAsia"/>
                <w:b/>
                <w:bCs/>
                <w:sz w:val="21"/>
                <w:szCs w:val="21"/>
                <w:lang w:eastAsia="zh-CN"/>
              </w:rPr>
              <w:t>3</w:t>
            </w:r>
            <w:r w:rsidRPr="00495DAD">
              <w:rPr>
                <w:rFonts w:ascii="Times New Roman" w:eastAsia="宋体" w:hAnsi="Times New Roman" w:cs="Times New Roman" w:hint="eastAsia"/>
                <w:b/>
                <w:bCs/>
                <w:spacing w:val="150"/>
                <w:sz w:val="21"/>
                <w:szCs w:val="21"/>
                <w:lang w:eastAsia="zh-CN"/>
              </w:rPr>
              <w:t>,</w:t>
            </w:r>
            <w:r w:rsidRPr="00495DAD">
              <w:rPr>
                <w:rFonts w:ascii="Times New Roman" w:eastAsia="宋体" w:hAnsi="Times New Roman" w:cs="Times New Roman" w:hint="eastAsia"/>
                <w:b/>
                <w:bCs/>
                <w:sz w:val="21"/>
                <w:szCs w:val="21"/>
                <w:lang w:eastAsia="zh-CN"/>
              </w:rPr>
              <w:t>4</w:t>
            </w:r>
            <w:r w:rsidR="00A166A8" w:rsidRPr="00495DAD">
              <w:rPr>
                <w:rFonts w:ascii="Times New Roman" w:eastAsia="宋体" w:hAnsi="宋体" w:cs="Times New Roman"/>
                <w:b/>
                <w:bCs/>
                <w:sz w:val="21"/>
                <w:szCs w:val="21"/>
                <w:lang w:eastAsia="zh-CN"/>
              </w:rPr>
              <w:t>）</w:t>
            </w:r>
          </w:p>
          <w:p w14:paraId="0C3D2CAF" w14:textId="77777777" w:rsidR="00A166A8" w:rsidRPr="00495DAD"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21E7FE42"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教学内容：</w:t>
            </w:r>
            <w:r w:rsidR="00495DAD" w:rsidRPr="00495DAD">
              <w:rPr>
                <w:rFonts w:ascii="Times New Roman" w:eastAsia="宋体" w:hAnsi="宋体" w:cs="Times New Roman" w:hint="eastAsia"/>
                <w:sz w:val="21"/>
                <w:szCs w:val="21"/>
                <w:lang w:eastAsia="zh-CN"/>
              </w:rPr>
              <w:t>古代油漆和彩绘的常用材料，油漆材料的熬制、配制及施工工艺；历代彩画的基本知识，明清彩画中的和玺彩画、旋子彩画和苏式彩画的法式规矩</w:t>
            </w:r>
            <w:r w:rsidR="00DA6FCF" w:rsidRPr="00495DAD">
              <w:rPr>
                <w:rFonts w:ascii="Times New Roman" w:eastAsia="宋体" w:hAnsi="宋体" w:cs="Times New Roman"/>
                <w:sz w:val="21"/>
                <w:szCs w:val="21"/>
                <w:lang w:eastAsia="zh-CN"/>
              </w:rPr>
              <w:t>。</w:t>
            </w:r>
          </w:p>
          <w:p w14:paraId="5C11E4CB"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学习要求：</w:t>
            </w:r>
            <w:r w:rsidR="00495DAD" w:rsidRPr="00495DAD">
              <w:rPr>
                <w:rFonts w:ascii="Times New Roman" w:eastAsia="宋体" w:hAnsi="宋体" w:cs="Times New Roman" w:hint="eastAsia"/>
                <w:sz w:val="21"/>
                <w:szCs w:val="21"/>
                <w:lang w:eastAsia="zh-CN"/>
              </w:rPr>
              <w:t>了解古代油漆和彩绘的常用材料，掌握油漆材料的熬制、配制及施工工艺，了解历代彩画的基本知识，重点掌握明清彩画中的和玺彩画、旋子彩画和苏式彩画的法式规矩</w:t>
            </w:r>
            <w:r w:rsidRPr="00495DAD">
              <w:rPr>
                <w:rFonts w:ascii="Times New Roman" w:eastAsia="宋体" w:hAnsi="宋体" w:cs="Times New Roman"/>
                <w:sz w:val="21"/>
                <w:szCs w:val="21"/>
                <w:lang w:eastAsia="zh-CN"/>
              </w:rPr>
              <w:t>。</w:t>
            </w:r>
          </w:p>
          <w:p w14:paraId="35833024" w14:textId="77777777" w:rsidR="00A166A8" w:rsidRPr="00495DAD" w:rsidRDefault="00A166A8" w:rsidP="007F1F3E">
            <w:pPr>
              <w:pStyle w:val="a3"/>
              <w:spacing w:line="400" w:lineRule="exact"/>
              <w:ind w:left="0"/>
              <w:jc w:val="both"/>
              <w:rPr>
                <w:rFonts w:ascii="Times New Roman" w:hAnsi="Times New Roman" w:cs="Times New Roman"/>
                <w:sz w:val="21"/>
                <w:szCs w:val="21"/>
                <w:lang w:eastAsia="zh-CN"/>
              </w:rPr>
            </w:pPr>
            <w:r w:rsidRPr="00495DAD">
              <w:rPr>
                <w:rFonts w:ascii="Times New Roman" w:cs="Times New Roman"/>
                <w:sz w:val="21"/>
                <w:szCs w:val="21"/>
                <w:lang w:eastAsia="zh-CN"/>
              </w:rPr>
              <w:t>重难点：</w:t>
            </w:r>
            <w:r w:rsidR="00495DAD" w:rsidRPr="00495DAD">
              <w:rPr>
                <w:rFonts w:ascii="Times New Roman" w:cs="Times New Roman" w:hint="eastAsia"/>
                <w:sz w:val="21"/>
                <w:szCs w:val="21"/>
                <w:lang w:eastAsia="zh-CN"/>
              </w:rPr>
              <w:t>明清彩画中的和玺彩画、旋子彩画和苏式彩画的法式规矩</w:t>
            </w:r>
            <w:r w:rsidRPr="00495DAD">
              <w:rPr>
                <w:rFonts w:ascii="Times New Roman" w:cs="Times New Roman"/>
                <w:sz w:val="21"/>
                <w:szCs w:val="21"/>
                <w:lang w:eastAsia="zh-CN"/>
              </w:rPr>
              <w:t>。</w:t>
            </w:r>
          </w:p>
          <w:p w14:paraId="04DA9A3E" w14:textId="77777777" w:rsidR="00A166A8" w:rsidRPr="00495DAD" w:rsidRDefault="00A166A8" w:rsidP="007F1F3E">
            <w:pPr>
              <w:pStyle w:val="a3"/>
              <w:spacing w:line="400" w:lineRule="exact"/>
              <w:ind w:left="0"/>
              <w:jc w:val="both"/>
              <w:rPr>
                <w:rFonts w:ascii="Times New Roman" w:hAnsi="Times New Roman" w:cs="Times New Roman"/>
                <w:b/>
                <w:spacing w:val="-2"/>
                <w:sz w:val="21"/>
                <w:szCs w:val="21"/>
                <w:lang w:eastAsia="zh-CN"/>
              </w:rPr>
            </w:pPr>
            <w:r w:rsidRPr="00495DAD">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770751" w:rsidRPr="00770751">
              <w:rPr>
                <w:rFonts w:ascii="Times New Roman" w:cs="Times New Roman" w:hint="eastAsia"/>
                <w:sz w:val="21"/>
                <w:szCs w:val="21"/>
                <w:lang w:eastAsia="zh-CN"/>
              </w:rPr>
              <w:t>剖析法、对比法和图示法</w:t>
            </w:r>
            <w:r w:rsidRPr="00495DAD">
              <w:rPr>
                <w:rFonts w:ascii="Times New Roman" w:cs="Times New Roman"/>
                <w:sz w:val="21"/>
                <w:szCs w:val="21"/>
                <w:lang w:eastAsia="zh-CN"/>
              </w:rPr>
              <w:t>。</w:t>
            </w:r>
          </w:p>
        </w:tc>
        <w:tc>
          <w:tcPr>
            <w:tcW w:w="1276" w:type="dxa"/>
          </w:tcPr>
          <w:p w14:paraId="515BE2BC" w14:textId="77777777" w:rsidR="00A166A8" w:rsidRPr="00495DAD" w:rsidRDefault="00495DAD" w:rsidP="008A3057">
            <w:pPr>
              <w:pStyle w:val="a3"/>
              <w:spacing w:line="400" w:lineRule="exact"/>
              <w:ind w:left="0"/>
              <w:jc w:val="center"/>
              <w:rPr>
                <w:rFonts w:ascii="Times New Roman" w:hAnsi="Times New Roman" w:cs="Times New Roman"/>
                <w:sz w:val="21"/>
                <w:szCs w:val="21"/>
                <w:lang w:eastAsia="zh-CN"/>
              </w:rPr>
            </w:pPr>
            <w:r w:rsidRPr="00495DAD">
              <w:rPr>
                <w:rFonts w:ascii="Times New Roman" w:hAnsi="Times New Roman" w:cs="Times New Roman" w:hint="eastAsia"/>
                <w:sz w:val="21"/>
                <w:szCs w:val="21"/>
                <w:lang w:eastAsia="zh-CN"/>
              </w:rPr>
              <w:t>4</w:t>
            </w:r>
          </w:p>
        </w:tc>
      </w:tr>
      <w:tr w:rsidR="00A166A8" w:rsidRPr="00C25982" w14:paraId="06D674CF" w14:textId="77777777" w:rsidTr="00DC0A54">
        <w:trPr>
          <w:jc w:val="center"/>
        </w:trPr>
        <w:tc>
          <w:tcPr>
            <w:tcW w:w="1526" w:type="dxa"/>
          </w:tcPr>
          <w:p w14:paraId="6884C639" w14:textId="77777777" w:rsidR="00A166A8" w:rsidRPr="00495DAD" w:rsidRDefault="00495DAD"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495DAD">
              <w:rPr>
                <w:rFonts w:ascii="Times New Roman" w:eastAsia="宋体" w:hAnsi="宋体" w:cs="Times New Roman" w:hint="eastAsia"/>
                <w:b/>
                <w:bCs/>
                <w:sz w:val="21"/>
                <w:szCs w:val="21"/>
                <w:lang w:eastAsia="zh-CN"/>
              </w:rPr>
              <w:t>第九章、竹构建筑</w:t>
            </w:r>
            <w:r w:rsidR="00A166A8" w:rsidRPr="00495DAD">
              <w:rPr>
                <w:rFonts w:ascii="Times New Roman" w:eastAsia="宋体" w:hAnsi="宋体" w:cs="Times New Roman"/>
                <w:b/>
                <w:bCs/>
                <w:sz w:val="21"/>
                <w:szCs w:val="21"/>
                <w:lang w:eastAsia="zh-CN"/>
              </w:rPr>
              <w:t>（支撑课程目标</w:t>
            </w:r>
            <w:r w:rsidRPr="00495DAD">
              <w:rPr>
                <w:rFonts w:ascii="Times New Roman" w:eastAsia="宋体" w:hAnsi="Times New Roman" w:cs="Times New Roman" w:hint="eastAsia"/>
                <w:b/>
                <w:bCs/>
                <w:sz w:val="21"/>
                <w:szCs w:val="21"/>
                <w:lang w:eastAsia="zh-CN"/>
              </w:rPr>
              <w:t>4</w:t>
            </w:r>
            <w:r w:rsidR="00A166A8" w:rsidRPr="00495DAD">
              <w:rPr>
                <w:rFonts w:ascii="Times New Roman" w:eastAsia="宋体" w:hAnsi="宋体" w:cs="Times New Roman"/>
                <w:b/>
                <w:bCs/>
                <w:sz w:val="21"/>
                <w:szCs w:val="21"/>
                <w:lang w:eastAsia="zh-CN"/>
              </w:rPr>
              <w:t>）</w:t>
            </w:r>
          </w:p>
          <w:p w14:paraId="48B577B6" w14:textId="77777777" w:rsidR="00A166A8" w:rsidRPr="00495DAD"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74BE5662"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教学内容：</w:t>
            </w:r>
            <w:r w:rsidR="00495DAD" w:rsidRPr="00495DAD">
              <w:rPr>
                <w:rFonts w:ascii="Times New Roman" w:eastAsia="宋体" w:hAnsi="宋体" w:cs="Times New Roman" w:hint="eastAsia"/>
                <w:sz w:val="21"/>
                <w:szCs w:val="21"/>
                <w:lang w:eastAsia="zh-CN"/>
              </w:rPr>
              <w:t>《营造法式》</w:t>
            </w:r>
            <w:r w:rsidR="003A2158">
              <w:rPr>
                <w:rFonts w:ascii="Times New Roman" w:eastAsia="宋体" w:hAnsi="宋体" w:cs="Times New Roman" w:hint="eastAsia"/>
                <w:sz w:val="21"/>
                <w:szCs w:val="21"/>
                <w:lang w:eastAsia="zh-CN"/>
              </w:rPr>
              <w:t>中“</w:t>
            </w:r>
            <w:r w:rsidR="003A2158" w:rsidRPr="00495DAD">
              <w:rPr>
                <w:rFonts w:ascii="Times New Roman" w:eastAsia="宋体" w:hAnsi="宋体" w:cs="Times New Roman" w:hint="eastAsia"/>
                <w:sz w:val="21"/>
                <w:szCs w:val="21"/>
                <w:lang w:eastAsia="zh-CN"/>
              </w:rPr>
              <w:t>竹作</w:t>
            </w:r>
            <w:r w:rsidR="003A2158">
              <w:rPr>
                <w:rFonts w:ascii="Times New Roman" w:eastAsia="宋体" w:hAnsi="宋体" w:cs="Times New Roman" w:hint="eastAsia"/>
                <w:sz w:val="21"/>
                <w:szCs w:val="21"/>
                <w:lang w:eastAsia="zh-CN"/>
              </w:rPr>
              <w:t>”的</w:t>
            </w:r>
            <w:r w:rsidR="00495DAD" w:rsidRPr="00495DAD">
              <w:rPr>
                <w:rFonts w:ascii="Times New Roman" w:eastAsia="宋体" w:hAnsi="宋体" w:cs="Times New Roman" w:hint="eastAsia"/>
                <w:sz w:val="21"/>
                <w:szCs w:val="21"/>
                <w:lang w:eastAsia="zh-CN"/>
              </w:rPr>
              <w:t>构造，古代竹楼、竹亭、竹桥及其细部构造</w:t>
            </w:r>
            <w:r w:rsidRPr="00495DAD">
              <w:rPr>
                <w:rFonts w:ascii="Times New Roman" w:eastAsia="宋体" w:hAnsi="宋体" w:cs="Times New Roman"/>
                <w:sz w:val="21"/>
                <w:szCs w:val="21"/>
                <w:lang w:eastAsia="zh-CN"/>
              </w:rPr>
              <w:t>。</w:t>
            </w:r>
          </w:p>
          <w:p w14:paraId="4504E291" w14:textId="77777777" w:rsidR="00A166A8" w:rsidRPr="00495DAD" w:rsidRDefault="00A166A8" w:rsidP="007F1F3E">
            <w:pPr>
              <w:snapToGrid w:val="0"/>
              <w:spacing w:line="400" w:lineRule="exact"/>
              <w:jc w:val="both"/>
              <w:rPr>
                <w:rFonts w:ascii="Times New Roman" w:eastAsia="宋体" w:hAnsi="Times New Roman" w:cs="Times New Roman"/>
                <w:sz w:val="21"/>
                <w:szCs w:val="21"/>
                <w:lang w:eastAsia="zh-CN"/>
              </w:rPr>
            </w:pPr>
            <w:r w:rsidRPr="00495DAD">
              <w:rPr>
                <w:rFonts w:ascii="Times New Roman" w:eastAsia="宋体" w:hAnsi="宋体" w:cs="Times New Roman"/>
                <w:sz w:val="21"/>
                <w:szCs w:val="21"/>
                <w:lang w:eastAsia="zh-CN"/>
              </w:rPr>
              <w:t>学习要求：</w:t>
            </w:r>
            <w:r w:rsidR="00495DAD" w:rsidRPr="00495DAD">
              <w:rPr>
                <w:rFonts w:ascii="Times New Roman" w:eastAsia="宋体" w:hAnsi="宋体" w:cs="Times New Roman" w:hint="eastAsia"/>
                <w:sz w:val="21"/>
                <w:szCs w:val="21"/>
                <w:lang w:eastAsia="zh-CN"/>
              </w:rPr>
              <w:t>了解《营造法式》</w:t>
            </w:r>
            <w:r w:rsidR="003A2158">
              <w:rPr>
                <w:rFonts w:ascii="Times New Roman" w:eastAsia="宋体" w:hAnsi="宋体" w:cs="Times New Roman" w:hint="eastAsia"/>
                <w:sz w:val="21"/>
                <w:szCs w:val="21"/>
                <w:lang w:eastAsia="zh-CN"/>
              </w:rPr>
              <w:t>中“</w:t>
            </w:r>
            <w:r w:rsidR="003A2158" w:rsidRPr="00495DAD">
              <w:rPr>
                <w:rFonts w:ascii="Times New Roman" w:eastAsia="宋体" w:hAnsi="宋体" w:cs="Times New Roman" w:hint="eastAsia"/>
                <w:sz w:val="21"/>
                <w:szCs w:val="21"/>
                <w:lang w:eastAsia="zh-CN"/>
              </w:rPr>
              <w:t>竹作</w:t>
            </w:r>
            <w:r w:rsidR="003A2158">
              <w:rPr>
                <w:rFonts w:ascii="Times New Roman" w:eastAsia="宋体" w:hAnsi="宋体" w:cs="Times New Roman" w:hint="eastAsia"/>
                <w:sz w:val="21"/>
                <w:szCs w:val="21"/>
                <w:lang w:eastAsia="zh-CN"/>
              </w:rPr>
              <w:t>”的</w:t>
            </w:r>
            <w:r w:rsidR="003A2158" w:rsidRPr="00495DAD">
              <w:rPr>
                <w:rFonts w:ascii="Times New Roman" w:eastAsia="宋体" w:hAnsi="宋体" w:cs="Times New Roman" w:hint="eastAsia"/>
                <w:sz w:val="21"/>
                <w:szCs w:val="21"/>
                <w:lang w:eastAsia="zh-CN"/>
              </w:rPr>
              <w:t>构造</w:t>
            </w:r>
            <w:r w:rsidR="00495DAD" w:rsidRPr="00495DAD">
              <w:rPr>
                <w:rFonts w:ascii="Times New Roman" w:eastAsia="宋体" w:hAnsi="宋体" w:cs="Times New Roman" w:hint="eastAsia"/>
                <w:sz w:val="21"/>
                <w:szCs w:val="21"/>
                <w:lang w:eastAsia="zh-CN"/>
              </w:rPr>
              <w:t>，熟悉古代竹楼、竹亭、竹桥及其细部构造</w:t>
            </w:r>
            <w:r w:rsidRPr="00495DAD">
              <w:rPr>
                <w:rFonts w:ascii="Times New Roman" w:eastAsia="宋体" w:hAnsi="宋体" w:cs="Times New Roman"/>
                <w:sz w:val="21"/>
                <w:szCs w:val="21"/>
                <w:lang w:eastAsia="zh-CN"/>
              </w:rPr>
              <w:t>。</w:t>
            </w:r>
          </w:p>
          <w:p w14:paraId="67749CFB" w14:textId="77777777" w:rsidR="00A166A8" w:rsidRPr="00495DAD" w:rsidRDefault="00A166A8" w:rsidP="007F1F3E">
            <w:pPr>
              <w:pStyle w:val="a3"/>
              <w:spacing w:line="400" w:lineRule="exact"/>
              <w:ind w:left="0"/>
              <w:jc w:val="both"/>
              <w:rPr>
                <w:rFonts w:ascii="Times New Roman" w:hAnsi="Times New Roman" w:cs="Times New Roman"/>
                <w:sz w:val="21"/>
                <w:szCs w:val="21"/>
                <w:lang w:eastAsia="zh-CN"/>
              </w:rPr>
            </w:pPr>
            <w:r w:rsidRPr="00495DAD">
              <w:rPr>
                <w:rFonts w:ascii="Times New Roman" w:cs="Times New Roman"/>
                <w:sz w:val="21"/>
                <w:szCs w:val="21"/>
                <w:lang w:eastAsia="zh-CN"/>
              </w:rPr>
              <w:t>重难点：</w:t>
            </w:r>
            <w:r w:rsidR="00495DAD" w:rsidRPr="00495DAD">
              <w:rPr>
                <w:rFonts w:ascii="Times New Roman" w:cs="Times New Roman" w:hint="eastAsia"/>
                <w:sz w:val="21"/>
                <w:szCs w:val="21"/>
                <w:lang w:eastAsia="zh-CN"/>
              </w:rPr>
              <w:t>《营造法式》</w:t>
            </w:r>
            <w:r w:rsidR="003A2158">
              <w:rPr>
                <w:rFonts w:ascii="Times New Roman" w:cs="Times New Roman" w:hint="eastAsia"/>
                <w:sz w:val="21"/>
                <w:szCs w:val="21"/>
                <w:lang w:eastAsia="zh-CN"/>
              </w:rPr>
              <w:t>中“</w:t>
            </w:r>
            <w:r w:rsidR="003A2158" w:rsidRPr="00495DAD">
              <w:rPr>
                <w:rFonts w:ascii="Times New Roman" w:cs="Times New Roman" w:hint="eastAsia"/>
                <w:sz w:val="21"/>
                <w:szCs w:val="21"/>
                <w:lang w:eastAsia="zh-CN"/>
              </w:rPr>
              <w:t>竹作</w:t>
            </w:r>
            <w:r w:rsidR="003A2158">
              <w:rPr>
                <w:rFonts w:ascii="Times New Roman" w:cs="Times New Roman" w:hint="eastAsia"/>
                <w:sz w:val="21"/>
                <w:szCs w:val="21"/>
                <w:lang w:eastAsia="zh-CN"/>
              </w:rPr>
              <w:t>”的</w:t>
            </w:r>
            <w:r w:rsidR="003A2158" w:rsidRPr="00495DAD">
              <w:rPr>
                <w:rFonts w:ascii="Times New Roman" w:cs="Times New Roman" w:hint="eastAsia"/>
                <w:sz w:val="21"/>
                <w:szCs w:val="21"/>
                <w:lang w:eastAsia="zh-CN"/>
              </w:rPr>
              <w:t>构造</w:t>
            </w:r>
            <w:r w:rsidRPr="00495DAD">
              <w:rPr>
                <w:rFonts w:ascii="Times New Roman" w:cs="Times New Roman"/>
                <w:sz w:val="21"/>
                <w:szCs w:val="21"/>
                <w:lang w:eastAsia="zh-CN"/>
              </w:rPr>
              <w:t>。</w:t>
            </w:r>
          </w:p>
          <w:p w14:paraId="7FB72DE2" w14:textId="77777777" w:rsidR="00A166A8" w:rsidRPr="00495DAD" w:rsidRDefault="00A166A8" w:rsidP="008044D4">
            <w:pPr>
              <w:pStyle w:val="a3"/>
              <w:spacing w:line="400" w:lineRule="exact"/>
              <w:ind w:left="0"/>
              <w:jc w:val="both"/>
              <w:rPr>
                <w:rFonts w:ascii="Times New Roman" w:hAnsi="Times New Roman" w:cs="Times New Roman"/>
                <w:b/>
                <w:spacing w:val="-2"/>
                <w:sz w:val="21"/>
                <w:szCs w:val="21"/>
                <w:lang w:eastAsia="zh-CN"/>
              </w:rPr>
            </w:pPr>
            <w:r w:rsidRPr="00495DAD">
              <w:rPr>
                <w:rFonts w:ascii="Times New Roman" w:cs="Times New Roman"/>
                <w:sz w:val="21"/>
                <w:szCs w:val="21"/>
                <w:lang w:eastAsia="zh-CN"/>
              </w:rPr>
              <w:t>教学方法：课程讲授</w:t>
            </w:r>
            <w:r w:rsidR="008044D4">
              <w:rPr>
                <w:rFonts w:ascii="Times New Roman" w:cs="Times New Roman" w:hint="eastAsia"/>
                <w:sz w:val="21"/>
                <w:szCs w:val="21"/>
                <w:lang w:eastAsia="zh-CN"/>
              </w:rPr>
              <w:t>，古籍解读</w:t>
            </w:r>
            <w:r w:rsidR="008044D4" w:rsidRPr="008044D4">
              <w:rPr>
                <w:rFonts w:ascii="Times New Roman" w:cs="Times New Roman" w:hint="eastAsia"/>
                <w:sz w:val="21"/>
                <w:szCs w:val="21"/>
                <w:lang w:eastAsia="zh-CN"/>
              </w:rPr>
              <w:t>、图片展示</w:t>
            </w:r>
            <w:r w:rsidRPr="00495DAD">
              <w:rPr>
                <w:rFonts w:ascii="Times New Roman" w:cs="Times New Roman"/>
                <w:sz w:val="21"/>
                <w:szCs w:val="21"/>
                <w:lang w:eastAsia="zh-CN"/>
              </w:rPr>
              <w:t>。</w:t>
            </w:r>
          </w:p>
        </w:tc>
        <w:tc>
          <w:tcPr>
            <w:tcW w:w="1276" w:type="dxa"/>
          </w:tcPr>
          <w:p w14:paraId="31683C1A" w14:textId="77777777" w:rsidR="00A166A8" w:rsidRPr="00495DAD" w:rsidRDefault="00A166A8" w:rsidP="008A3057">
            <w:pPr>
              <w:pStyle w:val="a3"/>
              <w:spacing w:line="400" w:lineRule="exact"/>
              <w:ind w:left="0"/>
              <w:jc w:val="center"/>
              <w:rPr>
                <w:rFonts w:ascii="Times New Roman" w:hAnsi="Times New Roman" w:cs="Times New Roman"/>
                <w:sz w:val="21"/>
                <w:szCs w:val="21"/>
                <w:lang w:eastAsia="zh-CN"/>
              </w:rPr>
            </w:pPr>
            <w:r w:rsidRPr="00495DAD">
              <w:rPr>
                <w:rFonts w:ascii="Times New Roman" w:hAnsi="Times New Roman" w:cs="Times New Roman"/>
                <w:sz w:val="21"/>
                <w:szCs w:val="21"/>
                <w:lang w:eastAsia="zh-CN"/>
              </w:rPr>
              <w:t>2</w:t>
            </w:r>
          </w:p>
        </w:tc>
      </w:tr>
      <w:tr w:rsidR="00A166A8" w:rsidRPr="00C25982" w14:paraId="3F67ECF8" w14:textId="77777777" w:rsidTr="00DC0A54">
        <w:trPr>
          <w:jc w:val="center"/>
        </w:trPr>
        <w:tc>
          <w:tcPr>
            <w:tcW w:w="1526" w:type="dxa"/>
          </w:tcPr>
          <w:p w14:paraId="6C4BE7FD" w14:textId="77777777" w:rsidR="00A166A8" w:rsidRPr="000335DD" w:rsidRDefault="000335DD"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0335DD">
              <w:rPr>
                <w:rFonts w:ascii="Times New Roman" w:eastAsia="宋体" w:hAnsi="宋体" w:cs="Times New Roman" w:hint="eastAsia"/>
                <w:b/>
                <w:bCs/>
                <w:sz w:val="21"/>
                <w:szCs w:val="21"/>
                <w:lang w:eastAsia="zh-CN"/>
              </w:rPr>
              <w:t>第十章、木桥</w:t>
            </w:r>
            <w:r w:rsidR="00A166A8" w:rsidRPr="000335DD">
              <w:rPr>
                <w:rFonts w:ascii="Times New Roman" w:eastAsia="宋体" w:hAnsi="宋体" w:cs="Times New Roman"/>
                <w:b/>
                <w:bCs/>
                <w:sz w:val="21"/>
                <w:szCs w:val="21"/>
                <w:lang w:eastAsia="zh-CN"/>
              </w:rPr>
              <w:t>（支撑课程目标</w:t>
            </w:r>
            <w:r w:rsidRPr="000335DD">
              <w:rPr>
                <w:rFonts w:ascii="Times New Roman" w:eastAsia="宋体" w:hAnsi="Times New Roman" w:cs="Times New Roman" w:hint="eastAsia"/>
                <w:b/>
                <w:bCs/>
                <w:sz w:val="21"/>
                <w:szCs w:val="21"/>
                <w:lang w:eastAsia="zh-CN"/>
              </w:rPr>
              <w:t>4</w:t>
            </w:r>
            <w:r w:rsidR="00A166A8" w:rsidRPr="000335DD">
              <w:rPr>
                <w:rFonts w:ascii="Times New Roman" w:eastAsia="宋体" w:hAnsi="宋体" w:cs="Times New Roman"/>
                <w:b/>
                <w:bCs/>
                <w:sz w:val="21"/>
                <w:szCs w:val="21"/>
                <w:lang w:eastAsia="zh-CN"/>
              </w:rPr>
              <w:t>）</w:t>
            </w:r>
          </w:p>
          <w:p w14:paraId="370FB6FE" w14:textId="77777777" w:rsidR="00A166A8" w:rsidRPr="000335DD"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70EBFF45" w14:textId="77777777" w:rsidR="00A166A8" w:rsidRPr="000335DD" w:rsidRDefault="00A166A8" w:rsidP="007F1F3E">
            <w:pPr>
              <w:snapToGrid w:val="0"/>
              <w:spacing w:line="400" w:lineRule="exact"/>
              <w:jc w:val="both"/>
              <w:rPr>
                <w:rFonts w:ascii="Times New Roman" w:eastAsia="宋体" w:hAnsi="Times New Roman" w:cs="Times New Roman"/>
                <w:sz w:val="21"/>
                <w:szCs w:val="21"/>
                <w:lang w:eastAsia="zh-CN"/>
              </w:rPr>
            </w:pPr>
            <w:r w:rsidRPr="000335DD">
              <w:rPr>
                <w:rFonts w:ascii="Times New Roman" w:eastAsia="宋体" w:hAnsi="宋体" w:cs="Times New Roman"/>
                <w:sz w:val="21"/>
                <w:szCs w:val="21"/>
                <w:lang w:eastAsia="zh-CN"/>
              </w:rPr>
              <w:t>教学内容：</w:t>
            </w:r>
            <w:r w:rsidR="000335DD" w:rsidRPr="000335DD">
              <w:rPr>
                <w:rFonts w:ascii="Times New Roman" w:eastAsia="宋体" w:hAnsi="宋体" w:cs="Times New Roman" w:hint="eastAsia"/>
                <w:sz w:val="21"/>
                <w:szCs w:val="21"/>
                <w:lang w:eastAsia="zh-CN"/>
              </w:rPr>
              <w:t>梁桥、浮桥、栈道、拱桥的分类和形制特点，“虹桥”的构造</w:t>
            </w:r>
            <w:r w:rsidRPr="000335DD">
              <w:rPr>
                <w:rFonts w:ascii="Times New Roman" w:eastAsia="宋体" w:hAnsi="宋体" w:cs="Times New Roman"/>
                <w:sz w:val="21"/>
                <w:szCs w:val="21"/>
                <w:lang w:eastAsia="zh-CN"/>
              </w:rPr>
              <w:t>。</w:t>
            </w:r>
          </w:p>
          <w:p w14:paraId="28ACE178" w14:textId="77777777" w:rsidR="00A166A8" w:rsidRPr="000335DD" w:rsidRDefault="00A166A8" w:rsidP="007F1F3E">
            <w:pPr>
              <w:snapToGrid w:val="0"/>
              <w:spacing w:line="400" w:lineRule="exact"/>
              <w:jc w:val="both"/>
              <w:rPr>
                <w:rFonts w:ascii="Times New Roman" w:eastAsia="宋体" w:hAnsi="Times New Roman" w:cs="Times New Roman"/>
                <w:sz w:val="21"/>
                <w:szCs w:val="21"/>
                <w:lang w:eastAsia="zh-CN"/>
              </w:rPr>
            </w:pPr>
            <w:r w:rsidRPr="000335DD">
              <w:rPr>
                <w:rFonts w:ascii="Times New Roman" w:eastAsia="宋体" w:hAnsi="宋体" w:cs="Times New Roman"/>
                <w:sz w:val="21"/>
                <w:szCs w:val="21"/>
                <w:lang w:eastAsia="zh-CN"/>
              </w:rPr>
              <w:t>学习要求：</w:t>
            </w:r>
            <w:r w:rsidR="000335DD" w:rsidRPr="000335DD">
              <w:rPr>
                <w:rFonts w:ascii="Times New Roman" w:eastAsia="宋体" w:hAnsi="宋体" w:cs="Times New Roman" w:hint="eastAsia"/>
                <w:sz w:val="21"/>
                <w:szCs w:val="21"/>
                <w:lang w:eastAsia="zh-CN"/>
              </w:rPr>
              <w:t>掌握梁桥、浮桥、栈道、拱桥的分类和形制特点，特别应熟悉“虹桥”的构造</w:t>
            </w:r>
            <w:r w:rsidRPr="000335DD">
              <w:rPr>
                <w:rFonts w:ascii="Times New Roman" w:eastAsia="宋体" w:hAnsi="宋体" w:cs="Times New Roman"/>
                <w:sz w:val="21"/>
                <w:szCs w:val="21"/>
                <w:lang w:eastAsia="zh-CN"/>
              </w:rPr>
              <w:t>。</w:t>
            </w:r>
          </w:p>
          <w:p w14:paraId="0B52858C" w14:textId="77777777" w:rsidR="00A166A8" w:rsidRPr="000335DD" w:rsidRDefault="00A166A8" w:rsidP="007F1F3E">
            <w:pPr>
              <w:pStyle w:val="a3"/>
              <w:spacing w:line="400" w:lineRule="exact"/>
              <w:ind w:left="0"/>
              <w:jc w:val="both"/>
              <w:rPr>
                <w:rFonts w:ascii="Times New Roman" w:hAnsi="Times New Roman" w:cs="Times New Roman"/>
                <w:sz w:val="21"/>
                <w:szCs w:val="21"/>
                <w:lang w:eastAsia="zh-CN"/>
              </w:rPr>
            </w:pPr>
            <w:r w:rsidRPr="000335DD">
              <w:rPr>
                <w:rFonts w:ascii="Times New Roman" w:cs="Times New Roman"/>
                <w:sz w:val="21"/>
                <w:szCs w:val="21"/>
                <w:lang w:eastAsia="zh-CN"/>
              </w:rPr>
              <w:t>重难点：</w:t>
            </w:r>
            <w:r w:rsidR="000335DD" w:rsidRPr="000335DD">
              <w:rPr>
                <w:rFonts w:ascii="Times New Roman" w:cs="Times New Roman" w:hint="eastAsia"/>
                <w:sz w:val="21"/>
                <w:szCs w:val="21"/>
                <w:lang w:eastAsia="zh-CN"/>
              </w:rPr>
              <w:t>“虹桥”的构造</w:t>
            </w:r>
            <w:r w:rsidRPr="000335DD">
              <w:rPr>
                <w:rFonts w:ascii="Times New Roman" w:cs="Times New Roman"/>
                <w:sz w:val="21"/>
                <w:szCs w:val="21"/>
                <w:lang w:eastAsia="zh-CN"/>
              </w:rPr>
              <w:t>。</w:t>
            </w:r>
          </w:p>
          <w:p w14:paraId="77DA143D" w14:textId="77777777" w:rsidR="00A166A8" w:rsidRPr="000335DD" w:rsidRDefault="00A166A8" w:rsidP="008044D4">
            <w:pPr>
              <w:pStyle w:val="a3"/>
              <w:spacing w:line="400" w:lineRule="exact"/>
              <w:ind w:left="0"/>
              <w:jc w:val="both"/>
              <w:rPr>
                <w:rFonts w:ascii="Times New Roman" w:hAnsi="Times New Roman" w:cs="Times New Roman"/>
                <w:b/>
                <w:spacing w:val="-2"/>
                <w:sz w:val="21"/>
                <w:szCs w:val="21"/>
                <w:lang w:eastAsia="zh-CN"/>
              </w:rPr>
            </w:pPr>
            <w:r w:rsidRPr="000335DD">
              <w:rPr>
                <w:rFonts w:ascii="Times New Roman" w:cs="Times New Roman"/>
                <w:sz w:val="21"/>
                <w:szCs w:val="21"/>
                <w:lang w:eastAsia="zh-CN"/>
              </w:rPr>
              <w:t>教学方法：课程讲授</w:t>
            </w:r>
            <w:r w:rsidR="00770751">
              <w:rPr>
                <w:rFonts w:ascii="Times New Roman" w:cs="Times New Roman" w:hint="eastAsia"/>
                <w:sz w:val="21"/>
                <w:szCs w:val="21"/>
                <w:lang w:eastAsia="zh-CN"/>
              </w:rPr>
              <w:t>，</w:t>
            </w:r>
            <w:r w:rsidR="008044D4">
              <w:rPr>
                <w:rFonts w:ascii="Times New Roman" w:cs="Times New Roman" w:hint="eastAsia"/>
                <w:sz w:val="21"/>
                <w:szCs w:val="21"/>
                <w:lang w:eastAsia="zh-CN"/>
              </w:rPr>
              <w:t>三维模型</w:t>
            </w:r>
            <w:r w:rsidR="008044D4" w:rsidRPr="008044D4">
              <w:rPr>
                <w:rFonts w:ascii="Times New Roman" w:cs="Times New Roman" w:hint="eastAsia"/>
                <w:sz w:val="21"/>
                <w:szCs w:val="21"/>
                <w:lang w:eastAsia="zh-CN"/>
              </w:rPr>
              <w:t>、图片展示</w:t>
            </w:r>
            <w:r w:rsidRPr="000335DD">
              <w:rPr>
                <w:rFonts w:ascii="Times New Roman" w:cs="Times New Roman"/>
                <w:sz w:val="21"/>
                <w:szCs w:val="21"/>
                <w:lang w:eastAsia="zh-CN"/>
              </w:rPr>
              <w:t>。</w:t>
            </w:r>
          </w:p>
        </w:tc>
        <w:tc>
          <w:tcPr>
            <w:tcW w:w="1276" w:type="dxa"/>
          </w:tcPr>
          <w:p w14:paraId="044753D6" w14:textId="77777777" w:rsidR="00A166A8" w:rsidRPr="000335DD" w:rsidRDefault="00A166A8" w:rsidP="008A3057">
            <w:pPr>
              <w:pStyle w:val="a3"/>
              <w:spacing w:line="400" w:lineRule="exact"/>
              <w:ind w:left="0"/>
              <w:jc w:val="center"/>
              <w:rPr>
                <w:rFonts w:ascii="Times New Roman" w:hAnsi="Times New Roman" w:cs="Times New Roman"/>
                <w:sz w:val="21"/>
                <w:szCs w:val="21"/>
                <w:lang w:eastAsia="zh-CN"/>
              </w:rPr>
            </w:pPr>
            <w:r w:rsidRPr="000335DD">
              <w:rPr>
                <w:rFonts w:ascii="Times New Roman" w:hAnsi="Times New Roman" w:cs="Times New Roman"/>
                <w:sz w:val="21"/>
                <w:szCs w:val="21"/>
                <w:lang w:eastAsia="zh-CN"/>
              </w:rPr>
              <w:t>2</w:t>
            </w:r>
          </w:p>
        </w:tc>
      </w:tr>
      <w:tr w:rsidR="00A166A8" w:rsidRPr="00C25982" w14:paraId="66131C3A" w14:textId="77777777" w:rsidTr="00DC0A54">
        <w:trPr>
          <w:jc w:val="center"/>
        </w:trPr>
        <w:tc>
          <w:tcPr>
            <w:tcW w:w="1526" w:type="dxa"/>
          </w:tcPr>
          <w:p w14:paraId="10FAB0BA" w14:textId="77777777" w:rsidR="00A166A8" w:rsidRPr="00DC0A54" w:rsidRDefault="000335DD"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DC0A54">
              <w:rPr>
                <w:rFonts w:ascii="Times New Roman" w:eastAsia="宋体" w:hAnsi="宋体" w:cs="Times New Roman" w:hint="eastAsia"/>
                <w:b/>
                <w:bCs/>
                <w:sz w:val="21"/>
                <w:szCs w:val="21"/>
                <w:lang w:eastAsia="zh-CN"/>
              </w:rPr>
              <w:lastRenderedPageBreak/>
              <w:t>亭或牌楼测绘</w:t>
            </w:r>
            <w:r w:rsidR="00A166A8" w:rsidRPr="00DC0A54">
              <w:rPr>
                <w:rFonts w:ascii="Times New Roman" w:eastAsia="宋体" w:hAnsi="宋体" w:cs="Times New Roman"/>
                <w:b/>
                <w:bCs/>
                <w:sz w:val="21"/>
                <w:szCs w:val="21"/>
                <w:lang w:eastAsia="zh-CN"/>
              </w:rPr>
              <w:t>（支撑课程目标</w:t>
            </w:r>
            <w:r w:rsidRPr="00DC0A54">
              <w:rPr>
                <w:rFonts w:ascii="Times New Roman" w:eastAsia="宋体" w:hAnsi="Times New Roman" w:cs="Times New Roman" w:hint="eastAsia"/>
                <w:b/>
                <w:bCs/>
                <w:sz w:val="21"/>
                <w:szCs w:val="21"/>
                <w:lang w:eastAsia="zh-CN"/>
              </w:rPr>
              <w:t>2</w:t>
            </w:r>
            <w:r w:rsidRPr="00DC0A54">
              <w:rPr>
                <w:rFonts w:ascii="Times New Roman" w:eastAsia="宋体" w:hAnsi="Times New Roman" w:cs="Times New Roman" w:hint="eastAsia"/>
                <w:b/>
                <w:bCs/>
                <w:spacing w:val="160"/>
                <w:sz w:val="21"/>
                <w:szCs w:val="21"/>
                <w:lang w:eastAsia="zh-CN"/>
              </w:rPr>
              <w:t>,</w:t>
            </w:r>
            <w:r w:rsidRPr="00DC0A54">
              <w:rPr>
                <w:rFonts w:ascii="Times New Roman" w:eastAsia="宋体" w:hAnsi="Times New Roman" w:cs="Times New Roman" w:hint="eastAsia"/>
                <w:b/>
                <w:bCs/>
                <w:sz w:val="21"/>
                <w:szCs w:val="21"/>
                <w:lang w:eastAsia="zh-CN"/>
              </w:rPr>
              <w:t>3</w:t>
            </w:r>
            <w:r w:rsidRPr="00DC0A54">
              <w:rPr>
                <w:rFonts w:ascii="Times New Roman" w:eastAsia="宋体" w:hAnsi="Times New Roman" w:cs="Times New Roman" w:hint="eastAsia"/>
                <w:b/>
                <w:bCs/>
                <w:spacing w:val="160"/>
                <w:sz w:val="21"/>
                <w:szCs w:val="21"/>
                <w:lang w:eastAsia="zh-CN"/>
              </w:rPr>
              <w:t>,</w:t>
            </w:r>
            <w:r w:rsidRPr="00DC0A54">
              <w:rPr>
                <w:rFonts w:ascii="Times New Roman" w:eastAsia="宋体" w:hAnsi="Times New Roman" w:cs="Times New Roman" w:hint="eastAsia"/>
                <w:b/>
                <w:bCs/>
                <w:sz w:val="21"/>
                <w:szCs w:val="21"/>
                <w:lang w:eastAsia="zh-CN"/>
              </w:rPr>
              <w:t>4</w:t>
            </w:r>
            <w:r w:rsidR="00A166A8" w:rsidRPr="00DC0A54">
              <w:rPr>
                <w:rFonts w:ascii="Times New Roman" w:eastAsia="宋体" w:hAnsi="宋体" w:cs="Times New Roman"/>
                <w:b/>
                <w:bCs/>
                <w:sz w:val="21"/>
                <w:szCs w:val="21"/>
                <w:lang w:eastAsia="zh-CN"/>
              </w:rPr>
              <w:t>）</w:t>
            </w:r>
          </w:p>
          <w:p w14:paraId="7C5A7FBF" w14:textId="77777777" w:rsidR="00A166A8" w:rsidRPr="00DC0A54"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85" w:type="dxa"/>
            </w:tcMar>
          </w:tcPr>
          <w:p w14:paraId="36E3BAB9" w14:textId="77777777" w:rsidR="00A166A8" w:rsidRPr="00DC0A54" w:rsidRDefault="00A166A8" w:rsidP="007F1F3E">
            <w:pPr>
              <w:snapToGrid w:val="0"/>
              <w:spacing w:line="400" w:lineRule="exact"/>
              <w:jc w:val="both"/>
              <w:rPr>
                <w:rFonts w:ascii="Times New Roman" w:eastAsia="宋体" w:hAnsi="Times New Roman" w:cs="Times New Roman"/>
                <w:sz w:val="21"/>
                <w:szCs w:val="21"/>
                <w:lang w:eastAsia="zh-CN"/>
              </w:rPr>
            </w:pPr>
            <w:r w:rsidRPr="00DC0A54">
              <w:rPr>
                <w:rFonts w:ascii="Times New Roman" w:eastAsia="宋体" w:hAnsi="宋体" w:cs="Times New Roman"/>
                <w:sz w:val="21"/>
                <w:szCs w:val="21"/>
                <w:lang w:eastAsia="zh-CN"/>
              </w:rPr>
              <w:t>教学内容：</w:t>
            </w:r>
            <w:r w:rsidR="003A2158" w:rsidRPr="00DC0A54">
              <w:rPr>
                <w:rFonts w:ascii="Times New Roman" w:eastAsia="宋体" w:hAnsi="宋体" w:cs="Times New Roman" w:hint="eastAsia"/>
                <w:sz w:val="21"/>
                <w:szCs w:val="21"/>
                <w:lang w:eastAsia="zh-CN"/>
              </w:rPr>
              <w:t>学生在南京市范围内选定一个仿古木亭或仿古牌楼（结构的材料不限）进行测绘并图纸表达，测绘方法和图纸表达</w:t>
            </w:r>
            <w:r w:rsidR="00DC0A54" w:rsidRPr="00DC0A54">
              <w:rPr>
                <w:rFonts w:ascii="Times New Roman" w:eastAsia="宋体" w:hAnsi="宋体" w:cs="Times New Roman" w:hint="eastAsia"/>
                <w:sz w:val="21"/>
                <w:szCs w:val="21"/>
                <w:lang w:eastAsia="zh-CN"/>
              </w:rPr>
              <w:t>方式</w:t>
            </w:r>
            <w:r w:rsidR="003A2158" w:rsidRPr="00DC0A54">
              <w:rPr>
                <w:rFonts w:ascii="Times New Roman" w:eastAsia="宋体" w:hAnsi="宋体" w:cs="Times New Roman" w:hint="eastAsia"/>
                <w:sz w:val="21"/>
                <w:szCs w:val="21"/>
                <w:lang w:eastAsia="zh-CN"/>
              </w:rPr>
              <w:t>不限</w:t>
            </w:r>
            <w:r w:rsidRPr="00DC0A54">
              <w:rPr>
                <w:rFonts w:ascii="Times New Roman" w:eastAsia="宋体" w:hAnsi="宋体" w:cs="Times New Roman"/>
                <w:sz w:val="21"/>
                <w:szCs w:val="21"/>
                <w:lang w:eastAsia="zh-CN"/>
              </w:rPr>
              <w:t>。</w:t>
            </w:r>
          </w:p>
          <w:p w14:paraId="597F1A41" w14:textId="77777777" w:rsidR="00A166A8" w:rsidRPr="00DC0A54" w:rsidRDefault="00A166A8" w:rsidP="007F1F3E">
            <w:pPr>
              <w:snapToGrid w:val="0"/>
              <w:spacing w:line="400" w:lineRule="exact"/>
              <w:jc w:val="both"/>
              <w:rPr>
                <w:rFonts w:ascii="Times New Roman" w:eastAsia="宋体" w:hAnsi="Times New Roman" w:cs="Times New Roman"/>
                <w:sz w:val="21"/>
                <w:szCs w:val="21"/>
                <w:lang w:eastAsia="zh-CN"/>
              </w:rPr>
            </w:pPr>
            <w:r w:rsidRPr="00DC0A54">
              <w:rPr>
                <w:rFonts w:ascii="Times New Roman" w:eastAsia="宋体" w:hAnsi="宋体" w:cs="Times New Roman"/>
                <w:sz w:val="21"/>
                <w:szCs w:val="21"/>
                <w:lang w:eastAsia="zh-CN"/>
              </w:rPr>
              <w:t>学习要求：</w:t>
            </w:r>
            <w:r w:rsidR="000335DD" w:rsidRPr="00DC0A54">
              <w:rPr>
                <w:rFonts w:ascii="Times New Roman" w:eastAsia="宋体" w:hAnsi="宋体" w:cs="Times New Roman" w:hint="eastAsia"/>
                <w:sz w:val="21"/>
                <w:szCs w:val="21"/>
                <w:lang w:eastAsia="zh-CN"/>
              </w:rPr>
              <w:t>掌握中式古建筑构造的识图能力和制图技能，掌握古建筑测绘基本知识</w:t>
            </w:r>
            <w:r w:rsidRPr="00DC0A54">
              <w:rPr>
                <w:rFonts w:ascii="Times New Roman" w:eastAsia="宋体" w:hAnsi="宋体" w:cs="Times New Roman"/>
                <w:sz w:val="21"/>
                <w:szCs w:val="21"/>
                <w:lang w:eastAsia="zh-CN"/>
              </w:rPr>
              <w:t>。</w:t>
            </w:r>
          </w:p>
          <w:p w14:paraId="7C1F21A7" w14:textId="77777777" w:rsidR="00A166A8" w:rsidRPr="00DC0A54" w:rsidRDefault="00A166A8" w:rsidP="007F1F3E">
            <w:pPr>
              <w:pStyle w:val="a3"/>
              <w:spacing w:line="400" w:lineRule="exact"/>
              <w:ind w:left="0"/>
              <w:jc w:val="both"/>
              <w:rPr>
                <w:rFonts w:ascii="Times New Roman" w:hAnsi="Times New Roman" w:cs="Times New Roman"/>
                <w:sz w:val="21"/>
                <w:szCs w:val="21"/>
                <w:lang w:eastAsia="zh-CN"/>
              </w:rPr>
            </w:pPr>
            <w:r w:rsidRPr="00DC0A54">
              <w:rPr>
                <w:rFonts w:ascii="Times New Roman" w:cs="Times New Roman"/>
                <w:sz w:val="21"/>
                <w:szCs w:val="21"/>
                <w:lang w:eastAsia="zh-CN"/>
              </w:rPr>
              <w:t>重难点：</w:t>
            </w:r>
            <w:r w:rsidR="00DC0A54" w:rsidRPr="00DC0A54">
              <w:rPr>
                <w:rFonts w:ascii="Times New Roman" w:cs="Times New Roman" w:hint="eastAsia"/>
                <w:sz w:val="21"/>
                <w:szCs w:val="21"/>
                <w:lang w:eastAsia="zh-CN"/>
              </w:rPr>
              <w:t>亭或牌楼的细部构造</w:t>
            </w:r>
            <w:r w:rsidRPr="00DC0A54">
              <w:rPr>
                <w:rFonts w:ascii="Times New Roman" w:cs="Times New Roman"/>
                <w:sz w:val="21"/>
                <w:szCs w:val="21"/>
                <w:lang w:eastAsia="zh-CN"/>
              </w:rPr>
              <w:t>。</w:t>
            </w:r>
          </w:p>
          <w:p w14:paraId="515AEF0A" w14:textId="77777777" w:rsidR="00A166A8" w:rsidRPr="00DC0A54" w:rsidRDefault="00A166A8" w:rsidP="00770751">
            <w:pPr>
              <w:pStyle w:val="a3"/>
              <w:spacing w:line="400" w:lineRule="exact"/>
              <w:ind w:left="0"/>
              <w:jc w:val="both"/>
              <w:rPr>
                <w:rFonts w:ascii="Times New Roman" w:hAnsi="Times New Roman" w:cs="Times New Roman"/>
                <w:b/>
                <w:spacing w:val="-2"/>
                <w:sz w:val="21"/>
                <w:szCs w:val="21"/>
                <w:lang w:eastAsia="zh-CN"/>
              </w:rPr>
            </w:pPr>
            <w:r w:rsidRPr="00DC0A54">
              <w:rPr>
                <w:rFonts w:ascii="Times New Roman" w:cs="Times New Roman"/>
                <w:sz w:val="21"/>
                <w:szCs w:val="21"/>
                <w:lang w:eastAsia="zh-CN"/>
              </w:rPr>
              <w:t>教学方法：</w:t>
            </w:r>
            <w:r w:rsidR="00770751">
              <w:rPr>
                <w:rFonts w:ascii="Times New Roman" w:cs="Times New Roman" w:hint="eastAsia"/>
                <w:sz w:val="21"/>
                <w:szCs w:val="21"/>
                <w:lang w:eastAsia="zh-CN"/>
              </w:rPr>
              <w:t>测绘作业</w:t>
            </w:r>
            <w:r w:rsidRPr="00DC0A54">
              <w:rPr>
                <w:rFonts w:ascii="Times New Roman" w:cs="Times New Roman"/>
                <w:sz w:val="21"/>
                <w:szCs w:val="21"/>
                <w:lang w:eastAsia="zh-CN"/>
              </w:rPr>
              <w:t>。</w:t>
            </w:r>
          </w:p>
        </w:tc>
        <w:tc>
          <w:tcPr>
            <w:tcW w:w="1276" w:type="dxa"/>
          </w:tcPr>
          <w:p w14:paraId="289137B6" w14:textId="77777777" w:rsidR="00A166A8" w:rsidRPr="00DC0A54" w:rsidRDefault="000335DD" w:rsidP="008A3057">
            <w:pPr>
              <w:pStyle w:val="a3"/>
              <w:spacing w:line="400" w:lineRule="exact"/>
              <w:ind w:left="0"/>
              <w:jc w:val="center"/>
              <w:rPr>
                <w:rFonts w:ascii="Times New Roman" w:hAnsi="Times New Roman" w:cs="Times New Roman"/>
                <w:sz w:val="21"/>
                <w:szCs w:val="21"/>
                <w:lang w:eastAsia="zh-CN"/>
              </w:rPr>
            </w:pPr>
            <w:r w:rsidRPr="00DC0A54">
              <w:rPr>
                <w:rFonts w:ascii="Times New Roman" w:hAnsi="Times New Roman" w:cs="Times New Roman" w:hint="eastAsia"/>
                <w:sz w:val="21"/>
                <w:szCs w:val="21"/>
                <w:lang w:eastAsia="zh-CN"/>
              </w:rPr>
              <w:t>4</w:t>
            </w:r>
          </w:p>
        </w:tc>
      </w:tr>
    </w:tbl>
    <w:p w14:paraId="062ED87B" w14:textId="77777777" w:rsidR="00917323" w:rsidRPr="00C25982" w:rsidRDefault="00966745" w:rsidP="00770751">
      <w:pPr>
        <w:pStyle w:val="a3"/>
        <w:spacing w:beforeLines="100" w:before="240" w:afterLines="50" w:after="120" w:line="400" w:lineRule="exact"/>
        <w:ind w:left="0"/>
        <w:rPr>
          <w:rFonts w:ascii="Times New Roman" w:hAnsi="Times New Roman" w:cs="Times New Roman"/>
          <w:b/>
          <w:spacing w:val="-2"/>
          <w:lang w:eastAsia="zh-CN"/>
        </w:rPr>
      </w:pPr>
      <w:r w:rsidRPr="00C25982">
        <w:rPr>
          <w:rFonts w:ascii="Times New Roman" w:hAnsi="Times New Roman" w:cs="Times New Roman"/>
          <w:b/>
          <w:spacing w:val="-2"/>
          <w:lang w:eastAsia="zh-CN"/>
        </w:rPr>
        <w:t>五</w:t>
      </w:r>
      <w:r w:rsidR="00601893" w:rsidRPr="00C25982">
        <w:rPr>
          <w:rFonts w:ascii="Times New Roman" w:hAnsi="Times New Roman" w:cs="Times New Roman"/>
          <w:b/>
          <w:spacing w:val="-2"/>
          <w:lang w:eastAsia="zh-CN"/>
        </w:rPr>
        <w:t>、</w:t>
      </w:r>
      <w:r w:rsidR="00E87EA2" w:rsidRPr="00C25982">
        <w:rPr>
          <w:rFonts w:ascii="Times New Roman" w:hAnsi="Times New Roman" w:cs="Times New Roman"/>
          <w:b/>
          <w:spacing w:val="-2"/>
          <w:lang w:eastAsia="zh-CN"/>
        </w:rPr>
        <w:t>课程</w:t>
      </w:r>
      <w:r w:rsidR="0072161F" w:rsidRPr="00C25982">
        <w:rPr>
          <w:rFonts w:ascii="Times New Roman" w:hAnsi="Times New Roman" w:cs="Times New Roman"/>
          <w:b/>
          <w:spacing w:val="-2"/>
          <w:lang w:eastAsia="zh-CN"/>
        </w:rPr>
        <w:t>考核</w:t>
      </w:r>
      <w:r w:rsidR="006E4EE1" w:rsidRPr="00C25982">
        <w:rPr>
          <w:rFonts w:ascii="Times New Roman" w:hAnsi="Times New Roman" w:cs="Times New Roman"/>
          <w:b/>
          <w:spacing w:val="-2"/>
          <w:lang w:eastAsia="zh-CN"/>
        </w:rPr>
        <w:t>与成绩评定方式及过程</w:t>
      </w:r>
    </w:p>
    <w:p w14:paraId="4E33A061" w14:textId="77777777" w:rsidR="0045090C" w:rsidRPr="00C25982" w:rsidRDefault="001C40C0" w:rsidP="008A3057">
      <w:pPr>
        <w:pStyle w:val="a3"/>
        <w:spacing w:line="400" w:lineRule="exact"/>
        <w:ind w:left="0"/>
        <w:rPr>
          <w:rFonts w:ascii="Times New Roman" w:hAnsi="Times New Roman" w:cs="Times New Roman"/>
          <w:spacing w:val="-2"/>
          <w:lang w:eastAsia="zh-CN"/>
        </w:rPr>
      </w:pPr>
      <w:r w:rsidRPr="00C25982">
        <w:rPr>
          <w:rFonts w:ascii="Times New Roman" w:eastAsiaTheme="minorEastAsia" w:hAnsiTheme="minorEastAsia" w:cs="Times New Roman"/>
          <w:lang w:eastAsia="zh-CN"/>
        </w:rPr>
        <w:t>考核方式</w:t>
      </w:r>
      <w:r w:rsidR="0045090C" w:rsidRPr="00C25982">
        <w:rPr>
          <w:rFonts w:ascii="Times New Roman" w:eastAsiaTheme="minorEastAsia" w:hAnsiTheme="minorEastAsia" w:cs="Times New Roman"/>
          <w:lang w:eastAsia="zh-CN"/>
        </w:rPr>
        <w:t>：闭卷</w:t>
      </w:r>
    </w:p>
    <w:p w14:paraId="2D9C7DD5" w14:textId="77777777" w:rsidR="00917323" w:rsidRPr="00C25982" w:rsidRDefault="00917323" w:rsidP="008A3057">
      <w:pPr>
        <w:pStyle w:val="a3"/>
        <w:spacing w:line="400" w:lineRule="exact"/>
        <w:ind w:left="0" w:firstLineChars="196" w:firstLine="47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课程总评成绩</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期末考试</w:t>
      </w:r>
      <w:r w:rsidR="00BC0A27" w:rsidRPr="00C25982">
        <w:rPr>
          <w:rFonts w:ascii="Times New Roman" w:eastAsiaTheme="minorEastAsia" w:hAnsi="Times New Roman" w:cs="Times New Roman"/>
          <w:lang w:eastAsia="zh-CN"/>
        </w:rPr>
        <w:t>6</w:t>
      </w:r>
      <w:r w:rsidRPr="00C25982">
        <w:rPr>
          <w:rFonts w:ascii="Times New Roman" w:eastAsiaTheme="minorEastAsia" w:hAnsi="Times New Roman" w:cs="Times New Roman"/>
          <w:lang w:eastAsia="zh-CN"/>
        </w:rPr>
        <w:t>0%+</w:t>
      </w:r>
      <w:r w:rsidRPr="00C25982">
        <w:rPr>
          <w:rFonts w:ascii="Times New Roman" w:eastAsiaTheme="minorEastAsia" w:hAnsiTheme="minorEastAsia" w:cs="Times New Roman"/>
          <w:lang w:eastAsia="zh-CN"/>
        </w:rPr>
        <w:t>平时作业</w:t>
      </w:r>
      <w:r w:rsidR="0045090C" w:rsidRPr="00C25982">
        <w:rPr>
          <w:rFonts w:ascii="Times New Roman" w:eastAsiaTheme="minorEastAsia" w:hAnsi="Times New Roman" w:cs="Times New Roman"/>
          <w:lang w:eastAsia="zh-CN"/>
        </w:rPr>
        <w:t>3</w:t>
      </w:r>
      <w:r w:rsidRPr="00C25982">
        <w:rPr>
          <w:rFonts w:ascii="Times New Roman" w:eastAsiaTheme="minorEastAsia" w:hAnsi="Times New Roman" w:cs="Times New Roman"/>
          <w:lang w:eastAsia="zh-CN"/>
        </w:rPr>
        <w:t>0%+</w:t>
      </w:r>
      <w:r w:rsidR="00517FC1" w:rsidRPr="00C25982">
        <w:rPr>
          <w:rFonts w:ascii="Times New Roman" w:eastAsiaTheme="minorEastAsia" w:hAnsiTheme="minorEastAsia" w:cs="Times New Roman"/>
          <w:lang w:eastAsia="zh-CN"/>
        </w:rPr>
        <w:t>在线</w:t>
      </w:r>
      <w:r w:rsidR="000034A3" w:rsidRPr="00C25982">
        <w:rPr>
          <w:rFonts w:ascii="Times New Roman" w:eastAsiaTheme="minorEastAsia" w:hAnsi="Times New Roman" w:cs="Times New Roman"/>
          <w:lang w:eastAsia="zh-CN"/>
        </w:rPr>
        <w:t>/</w:t>
      </w:r>
      <w:r w:rsidR="00517FC1" w:rsidRPr="00C25982">
        <w:rPr>
          <w:rFonts w:ascii="Times New Roman" w:eastAsiaTheme="minorEastAsia" w:hAnsiTheme="minorEastAsia" w:cs="Times New Roman"/>
          <w:lang w:eastAsia="zh-CN"/>
        </w:rPr>
        <w:t>其他）</w:t>
      </w:r>
      <w:r w:rsidRPr="00C25982">
        <w:rPr>
          <w:rFonts w:ascii="Times New Roman" w:eastAsiaTheme="minorEastAsia" w:hAnsi="Times New Roman" w:cs="Times New Roman"/>
          <w:lang w:eastAsia="zh-CN"/>
        </w:rPr>
        <w:t>10%</w:t>
      </w:r>
    </w:p>
    <w:p w14:paraId="679430FD" w14:textId="77777777" w:rsidR="00917323" w:rsidRPr="00C25982" w:rsidRDefault="0045090C" w:rsidP="008A3057">
      <w:pPr>
        <w:pStyle w:val="1"/>
        <w:spacing w:before="26" w:line="400" w:lineRule="exact"/>
        <w:ind w:left="0" w:right="115" w:firstLineChars="195" w:firstLine="468"/>
        <w:rPr>
          <w:rFonts w:ascii="Times New Roman" w:eastAsiaTheme="minorEastAsia" w:hAnsi="Times New Roman" w:cs="Times New Roman"/>
          <w:b w:val="0"/>
          <w:bCs w:val="0"/>
          <w:lang w:eastAsia="zh-CN"/>
        </w:rPr>
      </w:pPr>
      <w:r w:rsidRPr="00C25982">
        <w:rPr>
          <w:rFonts w:ascii="Times New Roman" w:eastAsiaTheme="minorEastAsia" w:hAnsi="Times New Roman" w:cs="Times New Roman"/>
          <w:b w:val="0"/>
          <w:bCs w:val="0"/>
          <w:lang w:eastAsia="zh-CN"/>
        </w:rPr>
        <w:t>1.</w:t>
      </w:r>
      <w:r w:rsidRPr="00C25982">
        <w:rPr>
          <w:rFonts w:ascii="Times New Roman" w:eastAsiaTheme="minorEastAsia" w:hAnsiTheme="minorEastAsia" w:cs="Times New Roman"/>
          <w:b w:val="0"/>
          <w:bCs w:val="0"/>
          <w:lang w:eastAsia="zh-CN"/>
        </w:rPr>
        <w:t>课程考试（</w:t>
      </w:r>
      <w:r w:rsidRPr="00C25982">
        <w:rPr>
          <w:rFonts w:ascii="Times New Roman" w:eastAsiaTheme="minorEastAsia" w:hAnsi="Times New Roman" w:cs="Times New Roman"/>
          <w:b w:val="0"/>
          <w:bCs w:val="0"/>
          <w:lang w:eastAsia="zh-CN"/>
        </w:rPr>
        <w:t>60%</w:t>
      </w:r>
      <w:r w:rsidRPr="00C25982">
        <w:rPr>
          <w:rFonts w:ascii="Times New Roman" w:eastAsiaTheme="minorEastAsia" w:hAnsiTheme="minorEastAsia" w:cs="Times New Roman"/>
          <w:b w:val="0"/>
          <w:bCs w:val="0"/>
          <w:lang w:eastAsia="zh-CN"/>
        </w:rPr>
        <w:t>）</w:t>
      </w:r>
    </w:p>
    <w:p w14:paraId="3B28473B" w14:textId="77777777" w:rsidR="0045090C" w:rsidRPr="00C25982" w:rsidRDefault="0045090C" w:rsidP="008A3057">
      <w:pPr>
        <w:spacing w:line="400" w:lineRule="exact"/>
        <w:ind w:firstLineChars="200" w:firstLine="480"/>
        <w:rPr>
          <w:rFonts w:ascii="Times New Roman" w:eastAsiaTheme="minorEastAsia" w:hAnsi="Times New Roman" w:cs="Times New Roman"/>
          <w:sz w:val="24"/>
          <w:szCs w:val="24"/>
          <w:lang w:eastAsia="zh-CN"/>
        </w:rPr>
      </w:pPr>
      <w:r w:rsidRPr="00C25982">
        <w:rPr>
          <w:rFonts w:ascii="Times New Roman" w:eastAsiaTheme="minorEastAsia" w:hAnsi="Times New Roman" w:cs="Times New Roman"/>
          <w:sz w:val="24"/>
          <w:szCs w:val="24"/>
          <w:lang w:eastAsia="zh-CN"/>
        </w:rPr>
        <w:t>2.</w:t>
      </w:r>
      <w:r w:rsidRPr="00C25982">
        <w:rPr>
          <w:rFonts w:ascii="Times New Roman" w:eastAsiaTheme="minorEastAsia" w:hAnsiTheme="minorEastAsia" w:cs="Times New Roman"/>
          <w:sz w:val="24"/>
          <w:szCs w:val="24"/>
          <w:lang w:eastAsia="zh-CN"/>
        </w:rPr>
        <w:t>平时课堂学习研讨及课后反馈表现（</w:t>
      </w:r>
      <w:r w:rsidRPr="00C25982">
        <w:rPr>
          <w:rFonts w:ascii="Times New Roman" w:eastAsiaTheme="minorEastAsia" w:hAnsi="Times New Roman" w:cs="Times New Roman"/>
          <w:sz w:val="24"/>
          <w:szCs w:val="24"/>
          <w:lang w:eastAsia="zh-CN"/>
        </w:rPr>
        <w:t>30%</w:t>
      </w:r>
      <w:r w:rsidRPr="00C25982">
        <w:rPr>
          <w:rFonts w:ascii="Times New Roman" w:eastAsiaTheme="minorEastAsia" w:hAnsiTheme="minorEastAsia" w:cs="Times New Roman"/>
          <w:sz w:val="24"/>
          <w:szCs w:val="24"/>
          <w:lang w:eastAsia="zh-CN"/>
        </w:rPr>
        <w:t>）</w:t>
      </w:r>
    </w:p>
    <w:p w14:paraId="13417CCD" w14:textId="77777777" w:rsidR="0045090C" w:rsidRPr="00C25982" w:rsidRDefault="0045090C" w:rsidP="008A3057">
      <w:pPr>
        <w:spacing w:line="400" w:lineRule="exact"/>
        <w:ind w:firstLineChars="200" w:firstLine="480"/>
        <w:rPr>
          <w:rFonts w:ascii="Times New Roman" w:eastAsiaTheme="minorEastAsia" w:hAnsi="Times New Roman" w:cs="Times New Roman"/>
          <w:b/>
          <w:sz w:val="24"/>
          <w:szCs w:val="24"/>
          <w:lang w:eastAsia="zh-CN"/>
        </w:rPr>
      </w:pPr>
      <w:r w:rsidRPr="00C25982">
        <w:rPr>
          <w:rFonts w:ascii="Times New Roman" w:eastAsiaTheme="minorEastAsia" w:hAnsi="Times New Roman" w:cs="Times New Roman"/>
          <w:sz w:val="24"/>
          <w:szCs w:val="24"/>
          <w:lang w:eastAsia="zh-CN"/>
        </w:rPr>
        <w:t>3.</w:t>
      </w:r>
      <w:r w:rsidRPr="00C25982">
        <w:rPr>
          <w:rFonts w:ascii="Times New Roman" w:eastAsiaTheme="minorEastAsia" w:hAnsiTheme="minorEastAsia" w:cs="Times New Roman"/>
          <w:sz w:val="24"/>
          <w:szCs w:val="24"/>
          <w:lang w:eastAsia="zh-CN"/>
        </w:rPr>
        <w:t>在线</w:t>
      </w:r>
      <w:r w:rsidRPr="00C25982">
        <w:rPr>
          <w:rFonts w:ascii="Times New Roman" w:eastAsiaTheme="minorEastAsia" w:hAnsi="Times New Roman" w:cs="Times New Roman"/>
          <w:sz w:val="24"/>
          <w:szCs w:val="24"/>
          <w:lang w:eastAsia="zh-CN"/>
        </w:rPr>
        <w:t>/</w:t>
      </w:r>
      <w:r w:rsidRPr="00C25982">
        <w:rPr>
          <w:rFonts w:ascii="Times New Roman" w:eastAsiaTheme="minorEastAsia" w:hAnsiTheme="minorEastAsia" w:cs="Times New Roman"/>
          <w:sz w:val="24"/>
          <w:szCs w:val="24"/>
          <w:lang w:eastAsia="zh-CN"/>
        </w:rPr>
        <w:t>其他</w:t>
      </w:r>
      <w:r w:rsidRPr="00C25982">
        <w:rPr>
          <w:rFonts w:ascii="Times New Roman" w:eastAsiaTheme="minorEastAsia" w:hAnsi="Times New Roman" w:cs="Times New Roman"/>
          <w:sz w:val="24"/>
          <w:szCs w:val="24"/>
          <w:lang w:eastAsia="zh-CN"/>
        </w:rPr>
        <w:t xml:space="preserve">(10%) </w:t>
      </w:r>
    </w:p>
    <w:p w14:paraId="525D7A32" w14:textId="77777777" w:rsidR="00917323" w:rsidRPr="00C25982" w:rsidRDefault="00966745" w:rsidP="00770751">
      <w:pPr>
        <w:pStyle w:val="1"/>
        <w:spacing w:beforeLines="50" w:before="120" w:afterLines="50" w:after="120" w:line="400" w:lineRule="exact"/>
        <w:ind w:left="0" w:right="113"/>
        <w:rPr>
          <w:rFonts w:ascii="Times New Roman" w:hAnsi="Times New Roman" w:cs="Times New Roman"/>
          <w:bCs w:val="0"/>
          <w:spacing w:val="-2"/>
          <w:lang w:eastAsia="zh-CN"/>
        </w:rPr>
      </w:pPr>
      <w:r w:rsidRPr="00C25982">
        <w:rPr>
          <w:rFonts w:ascii="Times New Roman" w:hAnsi="Times New Roman" w:cs="Times New Roman"/>
          <w:bCs w:val="0"/>
          <w:spacing w:val="-2"/>
          <w:lang w:eastAsia="zh-CN"/>
        </w:rPr>
        <w:t>六</w:t>
      </w:r>
      <w:r w:rsidR="00917323" w:rsidRPr="00C25982">
        <w:rPr>
          <w:rFonts w:ascii="Times New Roman" w:hAnsi="Times New Roman" w:cs="Times New Roman"/>
          <w:bCs w:val="0"/>
          <w:spacing w:val="-2"/>
          <w:lang w:eastAsia="zh-CN"/>
        </w:rPr>
        <w:t>、课程教材与主要参考书</w:t>
      </w:r>
    </w:p>
    <w:p w14:paraId="6725B311" w14:textId="77777777" w:rsidR="006D5D85" w:rsidRDefault="006D5D85" w:rsidP="003529FE">
      <w:pPr>
        <w:pStyle w:val="a3"/>
        <w:spacing w:line="300" w:lineRule="auto"/>
        <w:ind w:left="0" w:firstLineChars="200" w:firstLine="480"/>
        <w:rPr>
          <w:rFonts w:ascii="Times New Roman" w:eastAsiaTheme="minorEastAsia" w:hAnsiTheme="minorEastAsia" w:cs="Times New Roman"/>
          <w:lang w:eastAsia="zh-CN"/>
        </w:rPr>
      </w:pPr>
      <w:r w:rsidRPr="009258F8">
        <w:rPr>
          <w:rFonts w:asciiTheme="minorEastAsia" w:eastAsiaTheme="minorEastAsia" w:hAnsiTheme="minorEastAsia" w:cs="Times New Roman"/>
          <w:lang w:eastAsia="zh-CN"/>
        </w:rPr>
        <w:t>1</w:t>
      </w:r>
      <w:r w:rsidRPr="009258F8">
        <w:rPr>
          <w:rFonts w:asciiTheme="minorEastAsia" w:eastAsiaTheme="minorEastAsia" w:hAnsiTheme="minorEastAsia" w:cs="Times New Roman" w:hint="eastAsia"/>
          <w:lang w:eastAsia="zh-CN"/>
        </w:rPr>
        <w:t>.推荐</w:t>
      </w:r>
      <w:r w:rsidRPr="009258F8">
        <w:rPr>
          <w:rFonts w:asciiTheme="minorEastAsia" w:eastAsiaTheme="minorEastAsia" w:hAnsiTheme="minorEastAsia" w:cs="Times New Roman"/>
          <w:lang w:eastAsia="zh-CN"/>
        </w:rPr>
        <w:t>教材</w:t>
      </w:r>
    </w:p>
    <w:p w14:paraId="2C538A63"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朱一辛</w:t>
      </w:r>
      <w:r w:rsidRPr="00C25982">
        <w:rPr>
          <w:rFonts w:ascii="Times New Roman" w:eastAsiaTheme="minorEastAsia" w:hAnsi="Times New Roman" w:cs="Times New Roman"/>
          <w:lang w:eastAsia="zh-CN"/>
        </w:rPr>
        <w:t xml:space="preserve"> </w:t>
      </w:r>
      <w:r w:rsidRPr="00C25982">
        <w:rPr>
          <w:rFonts w:ascii="Times New Roman" w:eastAsiaTheme="minorEastAsia" w:hAnsiTheme="minorEastAsia" w:cs="Times New Roman"/>
          <w:lang w:eastAsia="zh-CN"/>
        </w:rPr>
        <w:t>主编</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w:t>
      </w:r>
      <w:r w:rsidR="00F018F9">
        <w:rPr>
          <w:rFonts w:ascii="Times New Roman" w:eastAsiaTheme="minorEastAsia" w:hAnsiTheme="minorEastAsia" w:cs="Times New Roman" w:hint="eastAsia"/>
          <w:lang w:eastAsia="zh-CN"/>
        </w:rPr>
        <w:t>中国古代木建筑构造</w:t>
      </w:r>
      <w:r w:rsidRPr="00C25982">
        <w:rPr>
          <w:rFonts w:ascii="Times New Roman" w:eastAsiaTheme="minorEastAsia" w:hAnsiTheme="minorEastAsia" w:cs="Times New Roman"/>
          <w:lang w:eastAsia="zh-CN"/>
        </w:rPr>
        <w:t>》</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中国林业出版社</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待出版</w:t>
      </w:r>
      <w:r w:rsidRPr="00C25982">
        <w:rPr>
          <w:rFonts w:ascii="Times New Roman" w:eastAsiaTheme="minorEastAsia" w:hAnsi="Times New Roman" w:cs="Times New Roman"/>
          <w:lang w:eastAsia="zh-CN"/>
        </w:rPr>
        <w:t>.</w:t>
      </w:r>
    </w:p>
    <w:p w14:paraId="1BF0D16F"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imes New Roman" w:cs="Times New Roman"/>
          <w:lang w:eastAsia="zh-CN"/>
        </w:rPr>
        <w:t>2.</w:t>
      </w:r>
      <w:r w:rsidRPr="00C25982">
        <w:rPr>
          <w:rFonts w:ascii="Times New Roman" w:eastAsiaTheme="minorEastAsia" w:hAnsiTheme="minorEastAsia" w:cs="Times New Roman"/>
          <w:lang w:eastAsia="zh-CN"/>
        </w:rPr>
        <w:t>主要参考书</w:t>
      </w:r>
    </w:p>
    <w:p w14:paraId="009F3E29" w14:textId="77777777" w:rsidR="003108B0" w:rsidRDefault="003108B0" w:rsidP="002572A8">
      <w:pPr>
        <w:pStyle w:val="a3"/>
        <w:spacing w:line="300" w:lineRule="auto"/>
        <w:ind w:leftChars="55" w:left="121" w:firstLineChars="150" w:firstLine="360"/>
        <w:rPr>
          <w:rFonts w:ascii="Times New Roman" w:eastAsiaTheme="minorEastAsia" w:hAnsi="Times New Roman" w:cs="Times New Roman"/>
          <w:lang w:eastAsia="zh-CN"/>
        </w:rPr>
      </w:pPr>
      <w:r w:rsidRPr="0063154D">
        <w:rPr>
          <w:rFonts w:ascii="Times New Roman" w:hAnsi="Times New Roman" w:cs="Times New Roman" w:hint="eastAsia"/>
          <w:szCs w:val="21"/>
          <w:lang w:eastAsia="zh-CN"/>
        </w:rPr>
        <w:t>中国科学院自然科学史研究所</w:t>
      </w:r>
      <w:r>
        <w:rPr>
          <w:rFonts w:ascii="Times New Roman" w:hAnsi="Times New Roman" w:cs="Times New Roman" w:hint="eastAsia"/>
          <w:szCs w:val="21"/>
          <w:lang w:eastAsia="zh-CN"/>
        </w:rPr>
        <w:t xml:space="preserve"> </w:t>
      </w:r>
      <w:r>
        <w:rPr>
          <w:rFonts w:ascii="Times New Roman" w:hAnsi="Times New Roman" w:cs="Times New Roman" w:hint="eastAsia"/>
          <w:szCs w:val="21"/>
          <w:lang w:eastAsia="zh-CN"/>
        </w:rPr>
        <w:t>编</w:t>
      </w:r>
      <w:r w:rsidRPr="00C25982">
        <w:rPr>
          <w:rFonts w:ascii="Times New Roman" w:eastAsiaTheme="minorEastAsia" w:hAnsi="Times New Roman" w:cs="Times New Roman"/>
          <w:lang w:eastAsia="zh-CN"/>
        </w:rPr>
        <w:t>.</w:t>
      </w:r>
      <w:r w:rsidRPr="0063154D">
        <w:rPr>
          <w:rFonts w:ascii="Times New Roman" w:hAnsi="Times New Roman" w:cs="Times New Roman" w:hint="eastAsia"/>
          <w:szCs w:val="21"/>
          <w:lang w:eastAsia="zh-CN"/>
        </w:rPr>
        <w:t>《中国古代建筑技术史》</w:t>
      </w:r>
      <w:r w:rsidRPr="00C25982">
        <w:rPr>
          <w:rFonts w:ascii="Times New Roman" w:eastAsiaTheme="minorEastAsia" w:hAnsi="Times New Roman" w:cs="Times New Roman"/>
          <w:lang w:eastAsia="zh-CN"/>
        </w:rPr>
        <w:t>.</w:t>
      </w:r>
      <w:r>
        <w:rPr>
          <w:rFonts w:ascii="Times New Roman" w:hAnsi="Times New Roman" w:cs="Times New Roman" w:hint="eastAsia"/>
          <w:szCs w:val="21"/>
          <w:lang w:eastAsia="zh-CN"/>
        </w:rPr>
        <w:t>中国建筑工业出版社</w:t>
      </w:r>
      <w:r w:rsidRPr="00C25982">
        <w:rPr>
          <w:rFonts w:ascii="Times New Roman" w:eastAsiaTheme="minorEastAsia" w:hAnsi="Times New Roman" w:cs="Times New Roman"/>
          <w:lang w:eastAsia="zh-CN"/>
        </w:rPr>
        <w:t>.</w:t>
      </w:r>
      <w:r w:rsidRPr="0063154D">
        <w:rPr>
          <w:rFonts w:ascii="Times New Roman" w:hAnsi="Times New Roman" w:cs="Times New Roman"/>
          <w:szCs w:val="21"/>
          <w:lang w:eastAsia="zh-CN"/>
        </w:rPr>
        <w:t>20</w:t>
      </w:r>
      <w:r>
        <w:rPr>
          <w:rFonts w:ascii="Times New Roman" w:eastAsiaTheme="minorEastAsia" w:hAnsi="Times New Roman" w:cs="Times New Roman" w:hint="eastAsia"/>
          <w:szCs w:val="21"/>
          <w:lang w:eastAsia="zh-CN"/>
        </w:rPr>
        <w:t>16</w:t>
      </w:r>
      <w:r w:rsidRPr="00C25982">
        <w:rPr>
          <w:rFonts w:ascii="Times New Roman" w:eastAsiaTheme="minorEastAsia" w:hAnsi="Times New Roman" w:cs="Times New Roman"/>
          <w:lang w:eastAsia="zh-CN"/>
        </w:rPr>
        <w:t>.</w:t>
      </w:r>
    </w:p>
    <w:p w14:paraId="78204C29" w14:textId="77777777" w:rsidR="003108B0" w:rsidRDefault="003108B0" w:rsidP="002572A8">
      <w:pPr>
        <w:pStyle w:val="a3"/>
        <w:spacing w:line="300" w:lineRule="auto"/>
        <w:ind w:leftChars="55" w:left="121" w:firstLineChars="150" w:firstLine="360"/>
        <w:rPr>
          <w:rFonts w:ascii="Times New Roman" w:eastAsiaTheme="minorEastAsia" w:hAnsiTheme="minorEastAsia" w:cs="Times New Roman"/>
          <w:lang w:eastAsia="zh-CN"/>
        </w:rPr>
      </w:pPr>
      <w:r w:rsidRPr="003108B0">
        <w:rPr>
          <w:rFonts w:ascii="Times New Roman" w:eastAsiaTheme="minorEastAsia" w:hAnsiTheme="minorEastAsia" w:cs="Times New Roman" w:hint="eastAsia"/>
          <w:lang w:eastAsia="zh-CN"/>
        </w:rPr>
        <w:t>马炳坚</w:t>
      </w:r>
      <w:r w:rsidRPr="003108B0">
        <w:rPr>
          <w:rFonts w:ascii="Times New Roman" w:eastAsiaTheme="minorEastAsia" w:hAnsiTheme="minorEastAsia" w:cs="Times New Roman"/>
          <w:lang w:eastAsia="zh-CN"/>
        </w:rPr>
        <w:t xml:space="preserve"> </w:t>
      </w:r>
      <w:r w:rsidRPr="003108B0">
        <w:rPr>
          <w:rFonts w:ascii="Times New Roman" w:eastAsiaTheme="minorEastAsia" w:hAnsiTheme="minorEastAsia" w:cs="Times New Roman" w:hint="eastAsia"/>
          <w:lang w:eastAsia="zh-CN"/>
        </w:rPr>
        <w:t>著</w:t>
      </w:r>
      <w:r w:rsidRPr="003108B0">
        <w:rPr>
          <w:rFonts w:ascii="Times New Roman" w:eastAsiaTheme="minorEastAsia" w:hAnsiTheme="minorEastAsia" w:cs="Times New Roman"/>
          <w:lang w:eastAsia="zh-CN"/>
        </w:rPr>
        <w:t>.</w:t>
      </w:r>
      <w:r w:rsidRPr="003108B0">
        <w:rPr>
          <w:rFonts w:ascii="Times New Roman" w:eastAsiaTheme="minorEastAsia" w:hAnsiTheme="minorEastAsia" w:cs="Times New Roman" w:hint="eastAsia"/>
          <w:lang w:eastAsia="zh-CN"/>
        </w:rPr>
        <w:t>《中国古建筑木作营造技术》（第二版）</w:t>
      </w:r>
      <w:r w:rsidRPr="003108B0">
        <w:rPr>
          <w:rFonts w:ascii="Times New Roman" w:eastAsiaTheme="minorEastAsia" w:hAnsiTheme="minorEastAsia" w:cs="Times New Roman"/>
          <w:lang w:eastAsia="zh-CN"/>
        </w:rPr>
        <w:t>.</w:t>
      </w:r>
      <w:r w:rsidRPr="003108B0">
        <w:rPr>
          <w:rFonts w:ascii="Times New Roman" w:eastAsiaTheme="minorEastAsia" w:hAnsiTheme="minorEastAsia" w:cs="Times New Roman" w:hint="eastAsia"/>
          <w:lang w:eastAsia="zh-CN"/>
        </w:rPr>
        <w:t>科学出版社</w:t>
      </w:r>
      <w:r w:rsidRPr="003108B0">
        <w:rPr>
          <w:rFonts w:ascii="Times New Roman" w:eastAsiaTheme="minorEastAsia" w:hAnsiTheme="minorEastAsia" w:cs="Times New Roman"/>
          <w:lang w:eastAsia="zh-CN"/>
        </w:rPr>
        <w:t>.2018.</w:t>
      </w:r>
    </w:p>
    <w:p w14:paraId="0A16B39D" w14:textId="77777777" w:rsidR="002572A8" w:rsidRPr="00C25982" w:rsidRDefault="003108B0" w:rsidP="002572A8">
      <w:pPr>
        <w:pStyle w:val="a3"/>
        <w:spacing w:line="300" w:lineRule="auto"/>
        <w:ind w:leftChars="55" w:left="121" w:firstLineChars="150" w:firstLine="360"/>
        <w:rPr>
          <w:rFonts w:ascii="Times New Roman" w:eastAsiaTheme="minorEastAsia" w:hAnsi="Times New Roman" w:cs="Times New Roman"/>
          <w:lang w:eastAsia="zh-CN"/>
        </w:rPr>
      </w:pPr>
      <w:r w:rsidRPr="003108B0">
        <w:rPr>
          <w:rFonts w:ascii="Times New Roman" w:eastAsiaTheme="minorEastAsia" w:hAnsiTheme="minorEastAsia" w:cs="Times New Roman" w:hint="eastAsia"/>
          <w:lang w:eastAsia="zh-CN"/>
        </w:rPr>
        <w:t>杨鸿勋</w:t>
      </w:r>
      <w:r>
        <w:rPr>
          <w:rFonts w:ascii="Times New Roman" w:eastAsiaTheme="minorEastAsia" w:hAnsiTheme="minorEastAsia" w:cs="Times New Roman" w:hint="eastAsia"/>
          <w:lang w:eastAsia="zh-CN"/>
        </w:rPr>
        <w:t xml:space="preserve"> </w:t>
      </w:r>
      <w:r>
        <w:rPr>
          <w:rFonts w:ascii="Times New Roman" w:eastAsiaTheme="minorEastAsia" w:hAnsiTheme="minorEastAsia" w:cs="Times New Roman" w:hint="eastAsia"/>
          <w:lang w:eastAsia="zh-CN"/>
        </w:rPr>
        <w:t>著</w:t>
      </w:r>
      <w:r w:rsidRPr="003108B0">
        <w:rPr>
          <w:rFonts w:ascii="Times New Roman" w:eastAsiaTheme="minorEastAsia" w:hAnsiTheme="minorEastAsia" w:cs="Times New Roman"/>
          <w:lang w:eastAsia="zh-CN"/>
        </w:rPr>
        <w:t>.</w:t>
      </w:r>
      <w:r w:rsidRPr="003108B0">
        <w:rPr>
          <w:rFonts w:ascii="Times New Roman" w:eastAsiaTheme="minorEastAsia" w:hAnsiTheme="minorEastAsia" w:cs="Times New Roman" w:hint="eastAsia"/>
          <w:lang w:eastAsia="zh-CN"/>
        </w:rPr>
        <w:t>《杨鸿勋建筑考古学论文集：增订版》</w:t>
      </w:r>
      <w:r w:rsidRPr="003108B0">
        <w:rPr>
          <w:rFonts w:ascii="Times New Roman" w:eastAsiaTheme="minorEastAsia" w:hAnsiTheme="minorEastAsia" w:cs="Times New Roman"/>
          <w:lang w:eastAsia="zh-CN"/>
        </w:rPr>
        <w:t>.</w:t>
      </w:r>
      <w:r w:rsidRPr="003108B0">
        <w:rPr>
          <w:rFonts w:ascii="Times New Roman" w:eastAsiaTheme="minorEastAsia" w:hAnsiTheme="minorEastAsia" w:cs="Times New Roman" w:hint="eastAsia"/>
          <w:lang w:eastAsia="zh-CN"/>
        </w:rPr>
        <w:t>清华大学出版社</w:t>
      </w:r>
      <w:r w:rsidRPr="003108B0">
        <w:rPr>
          <w:rFonts w:ascii="Times New Roman" w:eastAsiaTheme="minorEastAsia" w:hAnsiTheme="minorEastAsia" w:cs="Times New Roman"/>
          <w:lang w:eastAsia="zh-CN"/>
        </w:rPr>
        <w:t>.2008.</w:t>
      </w:r>
    </w:p>
    <w:p w14:paraId="23F550A6"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imes New Roman" w:cs="Times New Roman"/>
          <w:lang w:eastAsia="zh-CN"/>
        </w:rPr>
        <w:t>3.</w:t>
      </w:r>
      <w:r w:rsidRPr="00C25982">
        <w:rPr>
          <w:rFonts w:ascii="Times New Roman" w:eastAsiaTheme="minorEastAsia" w:hAnsiTheme="minorEastAsia" w:cs="Times New Roman"/>
          <w:lang w:eastAsia="zh-CN"/>
        </w:rPr>
        <w:t>网络资源</w:t>
      </w:r>
    </w:p>
    <w:p w14:paraId="1523B624" w14:textId="77777777" w:rsidR="00917323" w:rsidRDefault="00F018F9" w:rsidP="008A3057">
      <w:pPr>
        <w:pStyle w:val="a3"/>
        <w:spacing w:line="400" w:lineRule="exact"/>
        <w:ind w:left="0" w:firstLineChars="200" w:firstLine="480"/>
        <w:rPr>
          <w:rFonts w:ascii="Times New Roman" w:hAnsi="Times New Roman" w:cs="Times New Roman"/>
          <w:lang w:eastAsia="zh-CN"/>
        </w:rPr>
      </w:pPr>
      <w:r w:rsidRPr="00F018F9">
        <w:rPr>
          <w:rFonts w:ascii="Times New Roman" w:hAnsi="Times New Roman" w:cs="Times New Roman"/>
          <w:lang w:eastAsia="zh-CN"/>
        </w:rPr>
        <w:t>https://bbs.zhulong.com/101010_group_200112/</w:t>
      </w:r>
    </w:p>
    <w:p w14:paraId="160F41A5" w14:textId="77777777" w:rsidR="00F018F9" w:rsidRPr="00C25982" w:rsidRDefault="00F018F9" w:rsidP="00F018F9">
      <w:pPr>
        <w:pStyle w:val="a3"/>
        <w:spacing w:line="300" w:lineRule="auto"/>
        <w:ind w:left="0" w:firstLineChars="200" w:firstLine="480"/>
        <w:rPr>
          <w:rFonts w:ascii="Times New Roman" w:hAnsi="Times New Roman" w:cs="Times New Roman"/>
          <w:lang w:eastAsia="zh-CN"/>
        </w:rPr>
      </w:pPr>
      <w:r w:rsidRPr="00C25982">
        <w:rPr>
          <w:rFonts w:ascii="Times New Roman" w:hAnsi="Times New Roman" w:cs="Times New Roman"/>
          <w:lang w:eastAsia="zh-CN"/>
        </w:rPr>
        <w:t>https://bbs.zhulong.com/101010_group_676/</w:t>
      </w:r>
    </w:p>
    <w:p w14:paraId="6256241E" w14:textId="77777777" w:rsidR="00F018F9" w:rsidRPr="00F018F9" w:rsidRDefault="00F018F9" w:rsidP="008A3057">
      <w:pPr>
        <w:pStyle w:val="a3"/>
        <w:spacing w:line="400" w:lineRule="exact"/>
        <w:ind w:left="0" w:firstLineChars="200" w:firstLine="480"/>
        <w:rPr>
          <w:rFonts w:ascii="Times New Roman" w:hAnsi="Times New Roman" w:cs="Times New Roman"/>
          <w:lang w:eastAsia="zh-CN"/>
        </w:rPr>
      </w:pPr>
    </w:p>
    <w:p w14:paraId="1DB47030" w14:textId="77777777" w:rsidR="00917323" w:rsidRPr="00F018F9" w:rsidRDefault="00917323" w:rsidP="0063154D">
      <w:pPr>
        <w:snapToGrid w:val="0"/>
        <w:spacing w:line="400" w:lineRule="exact"/>
        <w:ind w:firstLine="420"/>
        <w:rPr>
          <w:rFonts w:ascii="Times New Roman" w:eastAsia="宋体" w:hAnsi="Times New Roman" w:cs="Times New Roman"/>
          <w:szCs w:val="21"/>
          <w:lang w:eastAsia="zh-CN"/>
        </w:rPr>
      </w:pPr>
    </w:p>
    <w:p w14:paraId="2E409A62" w14:textId="77777777" w:rsidR="00F018F9" w:rsidRPr="00596BAA" w:rsidRDefault="00F018F9" w:rsidP="00F018F9">
      <w:pPr>
        <w:pStyle w:val="a3"/>
        <w:spacing w:line="300" w:lineRule="auto"/>
        <w:ind w:left="0" w:firstLine="5103"/>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大纲制订人：</w:t>
      </w:r>
      <w:r>
        <w:rPr>
          <w:rFonts w:ascii="Times New Roman" w:hAnsi="Times New Roman" w:cs="Times New Roman" w:hint="eastAsia"/>
          <w:sz w:val="22"/>
          <w:szCs w:val="22"/>
          <w:lang w:eastAsia="zh-CN"/>
        </w:rPr>
        <w:t>朱一辛</w:t>
      </w:r>
    </w:p>
    <w:p w14:paraId="7F6F7D3C" w14:textId="77777777" w:rsidR="00F018F9" w:rsidRPr="00596BAA" w:rsidRDefault="00F018F9" w:rsidP="00F018F9">
      <w:pPr>
        <w:pStyle w:val="a3"/>
        <w:spacing w:line="300" w:lineRule="auto"/>
        <w:ind w:left="0" w:firstLine="5103"/>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大纲审核人：</w:t>
      </w:r>
      <w:r>
        <w:rPr>
          <w:rFonts w:ascii="Times New Roman" w:hAnsi="Times New Roman" w:cs="Times New Roman" w:hint="eastAsia"/>
          <w:sz w:val="22"/>
          <w:szCs w:val="22"/>
          <w:lang w:eastAsia="zh-CN"/>
        </w:rPr>
        <w:t>孙友富</w:t>
      </w:r>
    </w:p>
    <w:p w14:paraId="73246C9E" w14:textId="77777777" w:rsidR="000E09C5" w:rsidRPr="00C25982" w:rsidRDefault="00F018F9" w:rsidP="00F018F9">
      <w:pPr>
        <w:pStyle w:val="a3"/>
        <w:spacing w:line="300" w:lineRule="auto"/>
        <w:ind w:left="0" w:firstLine="5103"/>
        <w:rPr>
          <w:rFonts w:ascii="Times New Roman" w:hAnsi="Times New Roman" w:cs="Times New Roman"/>
          <w:sz w:val="22"/>
          <w:szCs w:val="22"/>
          <w:lang w:eastAsia="zh-CN"/>
        </w:rPr>
      </w:pPr>
      <w:r w:rsidRPr="00F018F9">
        <w:rPr>
          <w:rFonts w:ascii="Times New Roman" w:hAnsi="Times New Roman" w:cs="Times New Roman" w:hint="eastAsia"/>
          <w:spacing w:val="73"/>
          <w:sz w:val="22"/>
          <w:szCs w:val="22"/>
          <w:fitText w:val="1100" w:id="-2013730304"/>
          <w:lang w:eastAsia="zh-CN"/>
        </w:rPr>
        <w:t>制订日</w:t>
      </w:r>
      <w:r w:rsidRPr="00F018F9">
        <w:rPr>
          <w:rFonts w:ascii="Times New Roman" w:hAnsi="Times New Roman" w:cs="Times New Roman" w:hint="eastAsia"/>
          <w:spacing w:val="2"/>
          <w:sz w:val="22"/>
          <w:szCs w:val="22"/>
          <w:fitText w:val="1100" w:id="-2013730304"/>
          <w:lang w:eastAsia="zh-CN"/>
        </w:rPr>
        <w:t>期</w:t>
      </w:r>
      <w:r w:rsidRPr="00596BAA">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2020</w:t>
      </w:r>
      <w:r>
        <w:rPr>
          <w:rFonts w:ascii="Times New Roman" w:hAnsi="Times New Roman" w:cs="Times New Roman" w:hint="eastAsia"/>
          <w:sz w:val="22"/>
          <w:szCs w:val="22"/>
          <w:lang w:eastAsia="zh-CN"/>
        </w:rPr>
        <w:t>年</w:t>
      </w:r>
      <w:r>
        <w:rPr>
          <w:rFonts w:ascii="Times New Roman" w:hAnsi="Times New Roman" w:cs="Times New Roman" w:hint="eastAsia"/>
          <w:sz w:val="22"/>
          <w:szCs w:val="22"/>
          <w:lang w:eastAsia="zh-CN"/>
        </w:rPr>
        <w:t>7</w:t>
      </w:r>
      <w:r>
        <w:rPr>
          <w:rFonts w:ascii="Times New Roman" w:hAnsi="Times New Roman" w:cs="Times New Roman" w:hint="eastAsia"/>
          <w:sz w:val="22"/>
          <w:szCs w:val="22"/>
          <w:lang w:eastAsia="zh-CN"/>
        </w:rPr>
        <w:t>月</w:t>
      </w:r>
    </w:p>
    <w:sectPr w:rsidR="000E09C5" w:rsidRPr="00C25982" w:rsidSect="002E17B2">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1622" w14:textId="77777777" w:rsidR="003F0E62" w:rsidRDefault="003F0E62" w:rsidP="00E669CF">
      <w:r>
        <w:separator/>
      </w:r>
    </w:p>
  </w:endnote>
  <w:endnote w:type="continuationSeparator" w:id="0">
    <w:p w14:paraId="03D58C3B" w14:textId="77777777" w:rsidR="003F0E62" w:rsidRDefault="003F0E62" w:rsidP="00E6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E8D98" w14:textId="77777777" w:rsidR="003F0E62" w:rsidRDefault="003F0E62" w:rsidP="00E669CF">
      <w:r>
        <w:separator/>
      </w:r>
    </w:p>
  </w:footnote>
  <w:footnote w:type="continuationSeparator" w:id="0">
    <w:p w14:paraId="14B63ED1" w14:textId="77777777" w:rsidR="003F0E62" w:rsidRDefault="003F0E62" w:rsidP="00E6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ACA8F8"/>
    <w:multiLevelType w:val="singleLevel"/>
    <w:tmpl w:val="D0ACA8F8"/>
    <w:lvl w:ilvl="0">
      <w:start w:val="1"/>
      <w:numFmt w:val="decimal"/>
      <w:lvlText w:val="%1."/>
      <w:lvlJc w:val="left"/>
      <w:pPr>
        <w:tabs>
          <w:tab w:val="left" w:pos="312"/>
        </w:tabs>
      </w:pPr>
    </w:lvl>
  </w:abstractNum>
  <w:abstractNum w:abstractNumId="1" w15:restartNumberingAfterBreak="0">
    <w:nsid w:val="2D787F54"/>
    <w:multiLevelType w:val="hybridMultilevel"/>
    <w:tmpl w:val="623614A4"/>
    <w:lvl w:ilvl="0" w:tplc="F8C40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20A8CD"/>
    <w:multiLevelType w:val="singleLevel"/>
    <w:tmpl w:val="6120A8CD"/>
    <w:lvl w:ilvl="0">
      <w:start w:val="2"/>
      <w:numFmt w:val="decimal"/>
      <w:suff w:val="nothing"/>
      <w:lvlText w:val="%1）"/>
      <w:lvlJc w:val="left"/>
    </w:lvl>
  </w:abstractNum>
  <w:abstractNum w:abstractNumId="3" w15:restartNumberingAfterBreak="0">
    <w:nsid w:val="734D29FA"/>
    <w:multiLevelType w:val="hybridMultilevel"/>
    <w:tmpl w:val="F02C8D02"/>
    <w:lvl w:ilvl="0" w:tplc="3D0C722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A1BDE"/>
    <w:rsid w:val="000034A3"/>
    <w:rsid w:val="00003F2E"/>
    <w:rsid w:val="00013F42"/>
    <w:rsid w:val="00016E68"/>
    <w:rsid w:val="00024EF2"/>
    <w:rsid w:val="0003135C"/>
    <w:rsid w:val="000335DD"/>
    <w:rsid w:val="000353D0"/>
    <w:rsid w:val="00041A2D"/>
    <w:rsid w:val="00044978"/>
    <w:rsid w:val="00044FC8"/>
    <w:rsid w:val="0004516A"/>
    <w:rsid w:val="00054A83"/>
    <w:rsid w:val="00062FA5"/>
    <w:rsid w:val="000662A3"/>
    <w:rsid w:val="00072D00"/>
    <w:rsid w:val="00075360"/>
    <w:rsid w:val="000760AE"/>
    <w:rsid w:val="000849C4"/>
    <w:rsid w:val="0009088F"/>
    <w:rsid w:val="00091B14"/>
    <w:rsid w:val="00091BF3"/>
    <w:rsid w:val="000A26E1"/>
    <w:rsid w:val="000A5DD5"/>
    <w:rsid w:val="000B1BDD"/>
    <w:rsid w:val="000B769C"/>
    <w:rsid w:val="000C1972"/>
    <w:rsid w:val="000D07AD"/>
    <w:rsid w:val="000D4C23"/>
    <w:rsid w:val="000E09C5"/>
    <w:rsid w:val="000E36E1"/>
    <w:rsid w:val="000E4F45"/>
    <w:rsid w:val="00100114"/>
    <w:rsid w:val="00101BFD"/>
    <w:rsid w:val="00116A2A"/>
    <w:rsid w:val="0012058B"/>
    <w:rsid w:val="001218E4"/>
    <w:rsid w:val="00122230"/>
    <w:rsid w:val="00122E12"/>
    <w:rsid w:val="00123A61"/>
    <w:rsid w:val="00127D46"/>
    <w:rsid w:val="00131FDC"/>
    <w:rsid w:val="00132CBC"/>
    <w:rsid w:val="00141A3F"/>
    <w:rsid w:val="00141DFE"/>
    <w:rsid w:val="0014280B"/>
    <w:rsid w:val="00146945"/>
    <w:rsid w:val="001526BE"/>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03C35"/>
    <w:rsid w:val="0021047B"/>
    <w:rsid w:val="002114ED"/>
    <w:rsid w:val="00211AB9"/>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50BE8"/>
    <w:rsid w:val="002572A8"/>
    <w:rsid w:val="002619D1"/>
    <w:rsid w:val="00262A48"/>
    <w:rsid w:val="00262CC0"/>
    <w:rsid w:val="00263E01"/>
    <w:rsid w:val="00266138"/>
    <w:rsid w:val="00273501"/>
    <w:rsid w:val="002761E9"/>
    <w:rsid w:val="00277A3F"/>
    <w:rsid w:val="00281F65"/>
    <w:rsid w:val="00291D51"/>
    <w:rsid w:val="002A1BDE"/>
    <w:rsid w:val="002B48F3"/>
    <w:rsid w:val="002B4CFB"/>
    <w:rsid w:val="002D2BE2"/>
    <w:rsid w:val="002D6344"/>
    <w:rsid w:val="002D6B70"/>
    <w:rsid w:val="002D7371"/>
    <w:rsid w:val="002E17B2"/>
    <w:rsid w:val="002E19D5"/>
    <w:rsid w:val="002E1B30"/>
    <w:rsid w:val="002E6DB1"/>
    <w:rsid w:val="002E7F0D"/>
    <w:rsid w:val="002F140D"/>
    <w:rsid w:val="003009A5"/>
    <w:rsid w:val="00305FE6"/>
    <w:rsid w:val="003108B0"/>
    <w:rsid w:val="003171D8"/>
    <w:rsid w:val="00324C89"/>
    <w:rsid w:val="003259AB"/>
    <w:rsid w:val="003301F8"/>
    <w:rsid w:val="00332F3F"/>
    <w:rsid w:val="003335BE"/>
    <w:rsid w:val="00345BCB"/>
    <w:rsid w:val="003529FE"/>
    <w:rsid w:val="00353118"/>
    <w:rsid w:val="00353F0C"/>
    <w:rsid w:val="00356227"/>
    <w:rsid w:val="00362017"/>
    <w:rsid w:val="00366CBB"/>
    <w:rsid w:val="003679DC"/>
    <w:rsid w:val="00377AFF"/>
    <w:rsid w:val="00381948"/>
    <w:rsid w:val="00395202"/>
    <w:rsid w:val="003A2158"/>
    <w:rsid w:val="003B1265"/>
    <w:rsid w:val="003C025D"/>
    <w:rsid w:val="003C13C2"/>
    <w:rsid w:val="003C3781"/>
    <w:rsid w:val="003C59A1"/>
    <w:rsid w:val="003C63A5"/>
    <w:rsid w:val="003D0EC8"/>
    <w:rsid w:val="003D2D30"/>
    <w:rsid w:val="003D38E0"/>
    <w:rsid w:val="003D3F22"/>
    <w:rsid w:val="003F0E62"/>
    <w:rsid w:val="003F174B"/>
    <w:rsid w:val="003F3C96"/>
    <w:rsid w:val="00402A85"/>
    <w:rsid w:val="00414F82"/>
    <w:rsid w:val="00416625"/>
    <w:rsid w:val="00421460"/>
    <w:rsid w:val="00421D79"/>
    <w:rsid w:val="00424777"/>
    <w:rsid w:val="00430683"/>
    <w:rsid w:val="00442724"/>
    <w:rsid w:val="004455D0"/>
    <w:rsid w:val="0045090C"/>
    <w:rsid w:val="00452415"/>
    <w:rsid w:val="0045455F"/>
    <w:rsid w:val="00455AB8"/>
    <w:rsid w:val="0045658D"/>
    <w:rsid w:val="004567E4"/>
    <w:rsid w:val="0046385F"/>
    <w:rsid w:val="00470921"/>
    <w:rsid w:val="00472F2A"/>
    <w:rsid w:val="004744A3"/>
    <w:rsid w:val="00477A66"/>
    <w:rsid w:val="00481B1F"/>
    <w:rsid w:val="004900DF"/>
    <w:rsid w:val="00491449"/>
    <w:rsid w:val="00493096"/>
    <w:rsid w:val="00493E3D"/>
    <w:rsid w:val="00495DAD"/>
    <w:rsid w:val="004A7A94"/>
    <w:rsid w:val="004B2C8D"/>
    <w:rsid w:val="004B5594"/>
    <w:rsid w:val="004B79C0"/>
    <w:rsid w:val="004C15C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41C92"/>
    <w:rsid w:val="00550187"/>
    <w:rsid w:val="00551B42"/>
    <w:rsid w:val="0055441C"/>
    <w:rsid w:val="00554C30"/>
    <w:rsid w:val="00554EA2"/>
    <w:rsid w:val="005571E2"/>
    <w:rsid w:val="00560D3D"/>
    <w:rsid w:val="00562FEB"/>
    <w:rsid w:val="005652C3"/>
    <w:rsid w:val="00565587"/>
    <w:rsid w:val="00567CB2"/>
    <w:rsid w:val="005830E8"/>
    <w:rsid w:val="00583D50"/>
    <w:rsid w:val="00583FE9"/>
    <w:rsid w:val="00591F16"/>
    <w:rsid w:val="00596BAA"/>
    <w:rsid w:val="00597DEA"/>
    <w:rsid w:val="005A10C6"/>
    <w:rsid w:val="005A44E1"/>
    <w:rsid w:val="005A71CE"/>
    <w:rsid w:val="005B5290"/>
    <w:rsid w:val="005C1AC9"/>
    <w:rsid w:val="005C4193"/>
    <w:rsid w:val="005C5D2C"/>
    <w:rsid w:val="005D24AD"/>
    <w:rsid w:val="005D53BF"/>
    <w:rsid w:val="005D627F"/>
    <w:rsid w:val="005E3DBA"/>
    <w:rsid w:val="005F1794"/>
    <w:rsid w:val="005F23AC"/>
    <w:rsid w:val="005F37B5"/>
    <w:rsid w:val="00601893"/>
    <w:rsid w:val="006060F2"/>
    <w:rsid w:val="00606547"/>
    <w:rsid w:val="0060684E"/>
    <w:rsid w:val="0062004F"/>
    <w:rsid w:val="006202F2"/>
    <w:rsid w:val="00624042"/>
    <w:rsid w:val="00630303"/>
    <w:rsid w:val="0063154D"/>
    <w:rsid w:val="00632B54"/>
    <w:rsid w:val="006347B5"/>
    <w:rsid w:val="00635D3A"/>
    <w:rsid w:val="00640B0C"/>
    <w:rsid w:val="00642C7F"/>
    <w:rsid w:val="00644233"/>
    <w:rsid w:val="00644868"/>
    <w:rsid w:val="006553AF"/>
    <w:rsid w:val="00657CEB"/>
    <w:rsid w:val="0066052C"/>
    <w:rsid w:val="006621CD"/>
    <w:rsid w:val="006646C1"/>
    <w:rsid w:val="00667EC6"/>
    <w:rsid w:val="00673AA7"/>
    <w:rsid w:val="00690A31"/>
    <w:rsid w:val="00690E64"/>
    <w:rsid w:val="006A14F0"/>
    <w:rsid w:val="006A1698"/>
    <w:rsid w:val="006A564E"/>
    <w:rsid w:val="006A5EE4"/>
    <w:rsid w:val="006A6829"/>
    <w:rsid w:val="006A7B56"/>
    <w:rsid w:val="006B343F"/>
    <w:rsid w:val="006B5B4C"/>
    <w:rsid w:val="006B652C"/>
    <w:rsid w:val="006C04B2"/>
    <w:rsid w:val="006C0C0A"/>
    <w:rsid w:val="006C3F4F"/>
    <w:rsid w:val="006D5D85"/>
    <w:rsid w:val="006D7F65"/>
    <w:rsid w:val="006E4EE1"/>
    <w:rsid w:val="006E7498"/>
    <w:rsid w:val="006F2D20"/>
    <w:rsid w:val="006F45EF"/>
    <w:rsid w:val="00700749"/>
    <w:rsid w:val="00713F48"/>
    <w:rsid w:val="00714BE3"/>
    <w:rsid w:val="0072161F"/>
    <w:rsid w:val="007247D9"/>
    <w:rsid w:val="00734ED1"/>
    <w:rsid w:val="00742C4C"/>
    <w:rsid w:val="007432BE"/>
    <w:rsid w:val="007457CC"/>
    <w:rsid w:val="00751FA6"/>
    <w:rsid w:val="00770751"/>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7F1F3E"/>
    <w:rsid w:val="008044D4"/>
    <w:rsid w:val="0080483C"/>
    <w:rsid w:val="00805A8D"/>
    <w:rsid w:val="00805B13"/>
    <w:rsid w:val="008074BB"/>
    <w:rsid w:val="00813BCD"/>
    <w:rsid w:val="00813D7B"/>
    <w:rsid w:val="00825AF0"/>
    <w:rsid w:val="00827D53"/>
    <w:rsid w:val="00831B98"/>
    <w:rsid w:val="008417CB"/>
    <w:rsid w:val="00846AC5"/>
    <w:rsid w:val="00850F32"/>
    <w:rsid w:val="00853A24"/>
    <w:rsid w:val="00870147"/>
    <w:rsid w:val="008709E6"/>
    <w:rsid w:val="008768D4"/>
    <w:rsid w:val="00877F3D"/>
    <w:rsid w:val="00896B77"/>
    <w:rsid w:val="008A3057"/>
    <w:rsid w:val="008A4235"/>
    <w:rsid w:val="008A67BE"/>
    <w:rsid w:val="008B06B5"/>
    <w:rsid w:val="008B0966"/>
    <w:rsid w:val="008B16A7"/>
    <w:rsid w:val="008B250E"/>
    <w:rsid w:val="008B3AFB"/>
    <w:rsid w:val="008C00D3"/>
    <w:rsid w:val="008E14A1"/>
    <w:rsid w:val="008F1625"/>
    <w:rsid w:val="008F23F9"/>
    <w:rsid w:val="008F376F"/>
    <w:rsid w:val="008F6310"/>
    <w:rsid w:val="009000CE"/>
    <w:rsid w:val="00903C8E"/>
    <w:rsid w:val="0090696F"/>
    <w:rsid w:val="0091612D"/>
    <w:rsid w:val="00917323"/>
    <w:rsid w:val="00917E82"/>
    <w:rsid w:val="00922048"/>
    <w:rsid w:val="009258F8"/>
    <w:rsid w:val="00926443"/>
    <w:rsid w:val="009273AF"/>
    <w:rsid w:val="00941B8A"/>
    <w:rsid w:val="00942C9D"/>
    <w:rsid w:val="009460AC"/>
    <w:rsid w:val="009503F1"/>
    <w:rsid w:val="00950F39"/>
    <w:rsid w:val="0095303E"/>
    <w:rsid w:val="00953C0D"/>
    <w:rsid w:val="00965CBF"/>
    <w:rsid w:val="00966745"/>
    <w:rsid w:val="0098423A"/>
    <w:rsid w:val="0098457F"/>
    <w:rsid w:val="009865E3"/>
    <w:rsid w:val="009874FF"/>
    <w:rsid w:val="0099079F"/>
    <w:rsid w:val="0099714E"/>
    <w:rsid w:val="009B6CE2"/>
    <w:rsid w:val="009C2D53"/>
    <w:rsid w:val="009D0231"/>
    <w:rsid w:val="009D12BF"/>
    <w:rsid w:val="009D14F5"/>
    <w:rsid w:val="009E17E4"/>
    <w:rsid w:val="009E2518"/>
    <w:rsid w:val="009E3017"/>
    <w:rsid w:val="009E4948"/>
    <w:rsid w:val="009E5210"/>
    <w:rsid w:val="009F0F47"/>
    <w:rsid w:val="009F15DA"/>
    <w:rsid w:val="009F2C8D"/>
    <w:rsid w:val="00A00046"/>
    <w:rsid w:val="00A01B66"/>
    <w:rsid w:val="00A10CF4"/>
    <w:rsid w:val="00A14825"/>
    <w:rsid w:val="00A166A8"/>
    <w:rsid w:val="00A24BCD"/>
    <w:rsid w:val="00A26646"/>
    <w:rsid w:val="00A269FE"/>
    <w:rsid w:val="00A2784E"/>
    <w:rsid w:val="00A4270F"/>
    <w:rsid w:val="00A5401A"/>
    <w:rsid w:val="00A6097B"/>
    <w:rsid w:val="00A66891"/>
    <w:rsid w:val="00A67E52"/>
    <w:rsid w:val="00A73F6B"/>
    <w:rsid w:val="00A766BC"/>
    <w:rsid w:val="00A80CEA"/>
    <w:rsid w:val="00A95A5E"/>
    <w:rsid w:val="00AA1CD0"/>
    <w:rsid w:val="00AA33D7"/>
    <w:rsid w:val="00AC7CA8"/>
    <w:rsid w:val="00AD158A"/>
    <w:rsid w:val="00AD190E"/>
    <w:rsid w:val="00AD6E8C"/>
    <w:rsid w:val="00AD70F0"/>
    <w:rsid w:val="00AE1192"/>
    <w:rsid w:val="00AE3600"/>
    <w:rsid w:val="00AF1854"/>
    <w:rsid w:val="00B0740C"/>
    <w:rsid w:val="00B13C1B"/>
    <w:rsid w:val="00B32EF4"/>
    <w:rsid w:val="00B341C5"/>
    <w:rsid w:val="00B532D8"/>
    <w:rsid w:val="00B53399"/>
    <w:rsid w:val="00B6114E"/>
    <w:rsid w:val="00B64279"/>
    <w:rsid w:val="00B7139A"/>
    <w:rsid w:val="00B734B8"/>
    <w:rsid w:val="00B7478C"/>
    <w:rsid w:val="00B82960"/>
    <w:rsid w:val="00B8546B"/>
    <w:rsid w:val="00B90985"/>
    <w:rsid w:val="00BA0030"/>
    <w:rsid w:val="00BA68EE"/>
    <w:rsid w:val="00BC0A27"/>
    <w:rsid w:val="00BE63E6"/>
    <w:rsid w:val="00BF11A1"/>
    <w:rsid w:val="00BF2A26"/>
    <w:rsid w:val="00BF2E6C"/>
    <w:rsid w:val="00BF5ECA"/>
    <w:rsid w:val="00C045B5"/>
    <w:rsid w:val="00C074F4"/>
    <w:rsid w:val="00C11981"/>
    <w:rsid w:val="00C2437D"/>
    <w:rsid w:val="00C25982"/>
    <w:rsid w:val="00C30422"/>
    <w:rsid w:val="00C32F31"/>
    <w:rsid w:val="00C418CA"/>
    <w:rsid w:val="00C43E8E"/>
    <w:rsid w:val="00C4642D"/>
    <w:rsid w:val="00C472A2"/>
    <w:rsid w:val="00C57023"/>
    <w:rsid w:val="00C648EF"/>
    <w:rsid w:val="00C65ED1"/>
    <w:rsid w:val="00C72A62"/>
    <w:rsid w:val="00CA2C15"/>
    <w:rsid w:val="00CA2C72"/>
    <w:rsid w:val="00CA4CAE"/>
    <w:rsid w:val="00CA5E83"/>
    <w:rsid w:val="00CA6381"/>
    <w:rsid w:val="00CA6760"/>
    <w:rsid w:val="00CA6909"/>
    <w:rsid w:val="00CB0C7C"/>
    <w:rsid w:val="00CB2FC4"/>
    <w:rsid w:val="00CB39B0"/>
    <w:rsid w:val="00CC0ABB"/>
    <w:rsid w:val="00CD3D12"/>
    <w:rsid w:val="00CD4708"/>
    <w:rsid w:val="00CE70BE"/>
    <w:rsid w:val="00CE747F"/>
    <w:rsid w:val="00CE7545"/>
    <w:rsid w:val="00CF33A6"/>
    <w:rsid w:val="00CF5152"/>
    <w:rsid w:val="00CF6997"/>
    <w:rsid w:val="00D12582"/>
    <w:rsid w:val="00D20BC8"/>
    <w:rsid w:val="00D2498E"/>
    <w:rsid w:val="00D311D7"/>
    <w:rsid w:val="00D359D5"/>
    <w:rsid w:val="00D52B6F"/>
    <w:rsid w:val="00D67753"/>
    <w:rsid w:val="00D7193A"/>
    <w:rsid w:val="00D73935"/>
    <w:rsid w:val="00D74EE9"/>
    <w:rsid w:val="00D76671"/>
    <w:rsid w:val="00D81963"/>
    <w:rsid w:val="00D82A8B"/>
    <w:rsid w:val="00D8663D"/>
    <w:rsid w:val="00D921DC"/>
    <w:rsid w:val="00D95B0A"/>
    <w:rsid w:val="00D97A3A"/>
    <w:rsid w:val="00DA08B5"/>
    <w:rsid w:val="00DA1352"/>
    <w:rsid w:val="00DA1E23"/>
    <w:rsid w:val="00DA4053"/>
    <w:rsid w:val="00DA5848"/>
    <w:rsid w:val="00DA6FCF"/>
    <w:rsid w:val="00DB5300"/>
    <w:rsid w:val="00DC0A54"/>
    <w:rsid w:val="00DC12D9"/>
    <w:rsid w:val="00DC2678"/>
    <w:rsid w:val="00DC5150"/>
    <w:rsid w:val="00DD304F"/>
    <w:rsid w:val="00DD7938"/>
    <w:rsid w:val="00DE092F"/>
    <w:rsid w:val="00DE5223"/>
    <w:rsid w:val="00DF53D7"/>
    <w:rsid w:val="00E0016E"/>
    <w:rsid w:val="00E032D3"/>
    <w:rsid w:val="00E20D8F"/>
    <w:rsid w:val="00E21410"/>
    <w:rsid w:val="00E24750"/>
    <w:rsid w:val="00E323D9"/>
    <w:rsid w:val="00E329D5"/>
    <w:rsid w:val="00E40A24"/>
    <w:rsid w:val="00E413D4"/>
    <w:rsid w:val="00E574F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E6466"/>
    <w:rsid w:val="00EF0661"/>
    <w:rsid w:val="00EF4A48"/>
    <w:rsid w:val="00F018F9"/>
    <w:rsid w:val="00F05459"/>
    <w:rsid w:val="00F11C33"/>
    <w:rsid w:val="00F135C8"/>
    <w:rsid w:val="00F14BF6"/>
    <w:rsid w:val="00F14E56"/>
    <w:rsid w:val="00F15A44"/>
    <w:rsid w:val="00F20050"/>
    <w:rsid w:val="00F207BF"/>
    <w:rsid w:val="00F253CD"/>
    <w:rsid w:val="00F31406"/>
    <w:rsid w:val="00F44DF3"/>
    <w:rsid w:val="00F462D7"/>
    <w:rsid w:val="00F46645"/>
    <w:rsid w:val="00F46AE2"/>
    <w:rsid w:val="00F47101"/>
    <w:rsid w:val="00F61240"/>
    <w:rsid w:val="00F64EF1"/>
    <w:rsid w:val="00F66926"/>
    <w:rsid w:val="00F679EE"/>
    <w:rsid w:val="00F67B89"/>
    <w:rsid w:val="00F72F0A"/>
    <w:rsid w:val="00F73FC4"/>
    <w:rsid w:val="00F85963"/>
    <w:rsid w:val="00F86AE0"/>
    <w:rsid w:val="00F90C5E"/>
    <w:rsid w:val="00F91F05"/>
    <w:rsid w:val="00FA0C50"/>
    <w:rsid w:val="00FA3794"/>
    <w:rsid w:val="00FA5AB4"/>
    <w:rsid w:val="00FB099B"/>
    <w:rsid w:val="00FB5515"/>
    <w:rsid w:val="00FB5A07"/>
    <w:rsid w:val="00FC0432"/>
    <w:rsid w:val="00FC1500"/>
    <w:rsid w:val="00FD14BB"/>
    <w:rsid w:val="00FF2D65"/>
    <w:rsid w:val="05B62D20"/>
    <w:rsid w:val="54A5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F9F00"/>
  <w15:docId w15:val="{E1978FA3-5F34-469C-9E14-F95A282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4270F"/>
    <w:pPr>
      <w:widowControl w:val="0"/>
    </w:pPr>
    <w:rPr>
      <w:rFonts w:eastAsiaTheme="minorHAnsi"/>
      <w:sz w:val="22"/>
      <w:szCs w:val="22"/>
      <w:lang w:eastAsia="en-US"/>
    </w:rPr>
  </w:style>
  <w:style w:type="paragraph" w:styleId="1">
    <w:name w:val="heading 1"/>
    <w:basedOn w:val="a"/>
    <w:next w:val="a"/>
    <w:uiPriority w:val="1"/>
    <w:qFormat/>
    <w:rsid w:val="00A4270F"/>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270F"/>
    <w:pPr>
      <w:ind w:left="120"/>
    </w:pPr>
    <w:rPr>
      <w:rFonts w:ascii="宋体" w:eastAsia="宋体" w:hAnsi="宋体"/>
      <w:sz w:val="24"/>
      <w:szCs w:val="24"/>
    </w:rPr>
  </w:style>
  <w:style w:type="table" w:customStyle="1" w:styleId="TableNormal">
    <w:name w:val="Table Normal"/>
    <w:uiPriority w:val="2"/>
    <w:semiHidden/>
    <w:unhideWhenUsed/>
    <w:qFormat/>
    <w:rsid w:val="00A4270F"/>
    <w:tblPr>
      <w:tblCellMar>
        <w:top w:w="0" w:type="dxa"/>
        <w:left w:w="0" w:type="dxa"/>
        <w:bottom w:w="0" w:type="dxa"/>
        <w:right w:w="0" w:type="dxa"/>
      </w:tblCellMar>
    </w:tblPr>
  </w:style>
  <w:style w:type="paragraph" w:styleId="a5">
    <w:name w:val="List Paragraph"/>
    <w:basedOn w:val="a"/>
    <w:uiPriority w:val="1"/>
    <w:qFormat/>
    <w:rsid w:val="00A4270F"/>
  </w:style>
  <w:style w:type="paragraph" w:customStyle="1" w:styleId="TableParagraph">
    <w:name w:val="Table Paragraph"/>
    <w:basedOn w:val="a"/>
    <w:uiPriority w:val="1"/>
    <w:qFormat/>
    <w:rsid w:val="00A4270F"/>
  </w:style>
  <w:style w:type="paragraph" w:styleId="a6">
    <w:name w:val="header"/>
    <w:basedOn w:val="a"/>
    <w:link w:val="a7"/>
    <w:rsid w:val="00E669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669CF"/>
    <w:rPr>
      <w:rFonts w:eastAsiaTheme="minorHAnsi"/>
      <w:sz w:val="18"/>
      <w:szCs w:val="18"/>
      <w:lang w:eastAsia="en-US"/>
    </w:rPr>
  </w:style>
  <w:style w:type="paragraph" w:styleId="a8">
    <w:name w:val="footer"/>
    <w:basedOn w:val="a"/>
    <w:link w:val="a9"/>
    <w:rsid w:val="00E669CF"/>
    <w:pPr>
      <w:tabs>
        <w:tab w:val="center" w:pos="4153"/>
        <w:tab w:val="right" w:pos="8306"/>
      </w:tabs>
      <w:snapToGrid w:val="0"/>
    </w:pPr>
    <w:rPr>
      <w:sz w:val="18"/>
      <w:szCs w:val="18"/>
    </w:rPr>
  </w:style>
  <w:style w:type="character" w:customStyle="1" w:styleId="a9">
    <w:name w:val="页脚 字符"/>
    <w:basedOn w:val="a0"/>
    <w:link w:val="a8"/>
    <w:rsid w:val="00E669CF"/>
    <w:rPr>
      <w:rFonts w:eastAsiaTheme="minorHAnsi"/>
      <w:sz w:val="18"/>
      <w:szCs w:val="18"/>
      <w:lang w:eastAsia="en-US"/>
    </w:rPr>
  </w:style>
  <w:style w:type="character" w:styleId="aa">
    <w:name w:val="Hyperlink"/>
    <w:basedOn w:val="a0"/>
    <w:uiPriority w:val="99"/>
    <w:unhideWhenUsed/>
    <w:rsid w:val="0077520B"/>
    <w:rPr>
      <w:color w:val="0000FF"/>
      <w:u w:val="single"/>
    </w:rPr>
  </w:style>
  <w:style w:type="character" w:styleId="ab">
    <w:name w:val="annotation reference"/>
    <w:basedOn w:val="a0"/>
    <w:rsid w:val="00F207BF"/>
    <w:rPr>
      <w:sz w:val="21"/>
      <w:szCs w:val="21"/>
    </w:rPr>
  </w:style>
  <w:style w:type="paragraph" w:styleId="ac">
    <w:name w:val="annotation text"/>
    <w:basedOn w:val="a"/>
    <w:link w:val="ad"/>
    <w:rsid w:val="00F207BF"/>
  </w:style>
  <w:style w:type="character" w:customStyle="1" w:styleId="ad">
    <w:name w:val="批注文字 字符"/>
    <w:basedOn w:val="a0"/>
    <w:link w:val="ac"/>
    <w:rsid w:val="00F207BF"/>
    <w:rPr>
      <w:rFonts w:eastAsiaTheme="minorHAnsi"/>
      <w:sz w:val="22"/>
      <w:szCs w:val="22"/>
      <w:lang w:eastAsia="en-US"/>
    </w:rPr>
  </w:style>
  <w:style w:type="paragraph" w:styleId="ae">
    <w:name w:val="annotation subject"/>
    <w:basedOn w:val="ac"/>
    <w:next w:val="ac"/>
    <w:link w:val="af"/>
    <w:rsid w:val="00F207BF"/>
    <w:rPr>
      <w:b/>
      <w:bCs/>
    </w:rPr>
  </w:style>
  <w:style w:type="character" w:customStyle="1" w:styleId="af">
    <w:name w:val="批注主题 字符"/>
    <w:basedOn w:val="ad"/>
    <w:link w:val="ae"/>
    <w:rsid w:val="00F207BF"/>
    <w:rPr>
      <w:rFonts w:eastAsiaTheme="minorHAnsi"/>
      <w:b/>
      <w:bCs/>
      <w:sz w:val="22"/>
      <w:szCs w:val="22"/>
      <w:lang w:eastAsia="en-US"/>
    </w:rPr>
  </w:style>
  <w:style w:type="paragraph" w:styleId="af0">
    <w:name w:val="Balloon Text"/>
    <w:basedOn w:val="a"/>
    <w:link w:val="af1"/>
    <w:rsid w:val="00F207BF"/>
    <w:rPr>
      <w:sz w:val="18"/>
      <w:szCs w:val="18"/>
    </w:rPr>
  </w:style>
  <w:style w:type="character" w:customStyle="1" w:styleId="af1">
    <w:name w:val="批注框文本 字符"/>
    <w:basedOn w:val="a0"/>
    <w:link w:val="af0"/>
    <w:rsid w:val="00F207BF"/>
    <w:rPr>
      <w:rFonts w:eastAsiaTheme="minorHAnsi"/>
      <w:sz w:val="18"/>
      <w:szCs w:val="18"/>
      <w:lang w:eastAsia="en-US"/>
    </w:rPr>
  </w:style>
  <w:style w:type="table" w:styleId="af2">
    <w:name w:val="Table Grid"/>
    <w:basedOn w:val="a1"/>
    <w:uiPriority w:val="39"/>
    <w:qFormat/>
    <w:rsid w:val="00986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04516A"/>
    <w:rPr>
      <w:rFonts w:ascii="宋体" w:eastAsia="宋体" w:hAnsi="宋体"/>
      <w:sz w:val="24"/>
      <w:szCs w:val="24"/>
      <w:lang w:eastAsia="en-US"/>
    </w:rPr>
  </w:style>
  <w:style w:type="paragraph" w:styleId="af3">
    <w:name w:val="Normal (Web)"/>
    <w:basedOn w:val="a"/>
    <w:uiPriority w:val="99"/>
    <w:unhideWhenUsed/>
    <w:rsid w:val="002E1B30"/>
    <w:pPr>
      <w:widowControl/>
      <w:spacing w:before="100" w:beforeAutospacing="1" w:after="100" w:afterAutospacing="1"/>
    </w:pPr>
    <w:rPr>
      <w:rFonts w:ascii="宋体" w:eastAsia="宋体" w:hAnsi="宋体" w:cs="宋体"/>
      <w:sz w:val="24"/>
      <w:szCs w:val="24"/>
      <w:lang w:eastAsia="zh-CN"/>
    </w:rPr>
  </w:style>
  <w:style w:type="paragraph" w:customStyle="1" w:styleId="af4">
    <w:name w:val="主正文"/>
    <w:basedOn w:val="a"/>
    <w:rsid w:val="00B7478C"/>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725567">
      <w:bodyDiv w:val="1"/>
      <w:marLeft w:val="0"/>
      <w:marRight w:val="0"/>
      <w:marTop w:val="0"/>
      <w:marBottom w:val="0"/>
      <w:divBdr>
        <w:top w:val="none" w:sz="0" w:space="0" w:color="auto"/>
        <w:left w:val="none" w:sz="0" w:space="0" w:color="auto"/>
        <w:bottom w:val="none" w:sz="0" w:space="0" w:color="auto"/>
        <w:right w:val="none" w:sz="0" w:space="0" w:color="auto"/>
      </w:divBdr>
      <w:divsChild>
        <w:div w:id="1048141471">
          <w:marLeft w:val="0"/>
          <w:marRight w:val="0"/>
          <w:marTop w:val="0"/>
          <w:marBottom w:val="225"/>
          <w:divBdr>
            <w:top w:val="none" w:sz="0" w:space="0" w:color="auto"/>
            <w:left w:val="none" w:sz="0" w:space="0" w:color="auto"/>
            <w:bottom w:val="none" w:sz="0" w:space="0" w:color="auto"/>
            <w:right w:val="none" w:sz="0" w:space="0" w:color="auto"/>
          </w:divBdr>
        </w:div>
        <w:div w:id="705108093">
          <w:marLeft w:val="0"/>
          <w:marRight w:val="0"/>
          <w:marTop w:val="0"/>
          <w:marBottom w:val="225"/>
          <w:divBdr>
            <w:top w:val="none" w:sz="0" w:space="0" w:color="auto"/>
            <w:left w:val="none" w:sz="0" w:space="0" w:color="auto"/>
            <w:bottom w:val="none" w:sz="0" w:space="0" w:color="auto"/>
            <w:right w:val="none" w:sz="0" w:space="0" w:color="auto"/>
          </w:divBdr>
        </w:div>
        <w:div w:id="1986201714">
          <w:marLeft w:val="0"/>
          <w:marRight w:val="0"/>
          <w:marTop w:val="0"/>
          <w:marBottom w:val="225"/>
          <w:divBdr>
            <w:top w:val="none" w:sz="0" w:space="0" w:color="auto"/>
            <w:left w:val="none" w:sz="0" w:space="0" w:color="auto"/>
            <w:bottom w:val="none" w:sz="0" w:space="0" w:color="auto"/>
            <w:right w:val="none" w:sz="0" w:space="0" w:color="auto"/>
          </w:divBdr>
        </w:div>
        <w:div w:id="306321843">
          <w:marLeft w:val="0"/>
          <w:marRight w:val="0"/>
          <w:marTop w:val="0"/>
          <w:marBottom w:val="225"/>
          <w:divBdr>
            <w:top w:val="none" w:sz="0" w:space="0" w:color="auto"/>
            <w:left w:val="none" w:sz="0" w:space="0" w:color="auto"/>
            <w:bottom w:val="none" w:sz="0" w:space="0" w:color="auto"/>
            <w:right w:val="none" w:sz="0" w:space="0" w:color="auto"/>
          </w:divBdr>
        </w:div>
        <w:div w:id="1857577341">
          <w:marLeft w:val="0"/>
          <w:marRight w:val="0"/>
          <w:marTop w:val="0"/>
          <w:marBottom w:val="225"/>
          <w:divBdr>
            <w:top w:val="none" w:sz="0" w:space="0" w:color="auto"/>
            <w:left w:val="none" w:sz="0" w:space="0" w:color="auto"/>
            <w:bottom w:val="none" w:sz="0" w:space="0" w:color="auto"/>
            <w:right w:val="none" w:sz="0" w:space="0" w:color="auto"/>
          </w:divBdr>
        </w:div>
        <w:div w:id="634913816">
          <w:marLeft w:val="0"/>
          <w:marRight w:val="0"/>
          <w:marTop w:val="0"/>
          <w:marBottom w:val="225"/>
          <w:divBdr>
            <w:top w:val="none" w:sz="0" w:space="0" w:color="auto"/>
            <w:left w:val="none" w:sz="0" w:space="0" w:color="auto"/>
            <w:bottom w:val="none" w:sz="0" w:space="0" w:color="auto"/>
            <w:right w:val="none" w:sz="0" w:space="0" w:color="auto"/>
          </w:divBdr>
        </w:div>
        <w:div w:id="299309170">
          <w:marLeft w:val="0"/>
          <w:marRight w:val="0"/>
          <w:marTop w:val="0"/>
          <w:marBottom w:val="225"/>
          <w:divBdr>
            <w:top w:val="none" w:sz="0" w:space="0" w:color="auto"/>
            <w:left w:val="none" w:sz="0" w:space="0" w:color="auto"/>
            <w:bottom w:val="none" w:sz="0" w:space="0" w:color="auto"/>
            <w:right w:val="none" w:sz="0" w:space="0" w:color="auto"/>
          </w:divBdr>
        </w:div>
        <w:div w:id="1435859537">
          <w:marLeft w:val="0"/>
          <w:marRight w:val="0"/>
          <w:marTop w:val="0"/>
          <w:marBottom w:val="225"/>
          <w:divBdr>
            <w:top w:val="none" w:sz="0" w:space="0" w:color="auto"/>
            <w:left w:val="none" w:sz="0" w:space="0" w:color="auto"/>
            <w:bottom w:val="none" w:sz="0" w:space="0" w:color="auto"/>
            <w:right w:val="none" w:sz="0" w:space="0" w:color="auto"/>
          </w:divBdr>
        </w:div>
        <w:div w:id="391272336">
          <w:marLeft w:val="0"/>
          <w:marRight w:val="0"/>
          <w:marTop w:val="0"/>
          <w:marBottom w:val="225"/>
          <w:divBdr>
            <w:top w:val="none" w:sz="0" w:space="0" w:color="auto"/>
            <w:left w:val="none" w:sz="0" w:space="0" w:color="auto"/>
            <w:bottom w:val="none" w:sz="0" w:space="0" w:color="auto"/>
            <w:right w:val="none" w:sz="0" w:space="0" w:color="auto"/>
          </w:divBdr>
        </w:div>
        <w:div w:id="1474102698">
          <w:marLeft w:val="0"/>
          <w:marRight w:val="0"/>
          <w:marTop w:val="0"/>
          <w:marBottom w:val="225"/>
          <w:divBdr>
            <w:top w:val="none" w:sz="0" w:space="0" w:color="auto"/>
            <w:left w:val="none" w:sz="0" w:space="0" w:color="auto"/>
            <w:bottom w:val="none" w:sz="0" w:space="0" w:color="auto"/>
            <w:right w:val="none" w:sz="0" w:space="0" w:color="auto"/>
          </w:divBdr>
        </w:div>
      </w:divsChild>
    </w:div>
    <w:div w:id="1566142828">
      <w:bodyDiv w:val="1"/>
      <w:marLeft w:val="0"/>
      <w:marRight w:val="0"/>
      <w:marTop w:val="0"/>
      <w:marBottom w:val="0"/>
      <w:divBdr>
        <w:top w:val="none" w:sz="0" w:space="0" w:color="auto"/>
        <w:left w:val="none" w:sz="0" w:space="0" w:color="auto"/>
        <w:bottom w:val="none" w:sz="0" w:space="0" w:color="auto"/>
        <w:right w:val="none" w:sz="0" w:space="0" w:color="auto"/>
      </w:divBdr>
      <w:divsChild>
        <w:div w:id="1893033401">
          <w:marLeft w:val="0"/>
          <w:marRight w:val="0"/>
          <w:marTop w:val="0"/>
          <w:marBottom w:val="225"/>
          <w:divBdr>
            <w:top w:val="none" w:sz="0" w:space="0" w:color="auto"/>
            <w:left w:val="none" w:sz="0" w:space="0" w:color="auto"/>
            <w:bottom w:val="none" w:sz="0" w:space="0" w:color="auto"/>
            <w:right w:val="none" w:sz="0" w:space="0" w:color="auto"/>
          </w:divBdr>
        </w:div>
        <w:div w:id="8023267">
          <w:marLeft w:val="0"/>
          <w:marRight w:val="0"/>
          <w:marTop w:val="0"/>
          <w:marBottom w:val="225"/>
          <w:divBdr>
            <w:top w:val="none" w:sz="0" w:space="0" w:color="auto"/>
            <w:left w:val="none" w:sz="0" w:space="0" w:color="auto"/>
            <w:bottom w:val="none" w:sz="0" w:space="0" w:color="auto"/>
            <w:right w:val="none" w:sz="0" w:space="0" w:color="auto"/>
          </w:divBdr>
        </w:div>
        <w:div w:id="1569456219">
          <w:marLeft w:val="0"/>
          <w:marRight w:val="0"/>
          <w:marTop w:val="0"/>
          <w:marBottom w:val="225"/>
          <w:divBdr>
            <w:top w:val="none" w:sz="0" w:space="0" w:color="auto"/>
            <w:left w:val="none" w:sz="0" w:space="0" w:color="auto"/>
            <w:bottom w:val="none" w:sz="0" w:space="0" w:color="auto"/>
            <w:right w:val="none" w:sz="0" w:space="0" w:color="auto"/>
          </w:divBdr>
        </w:div>
        <w:div w:id="807742057">
          <w:marLeft w:val="0"/>
          <w:marRight w:val="0"/>
          <w:marTop w:val="0"/>
          <w:marBottom w:val="225"/>
          <w:divBdr>
            <w:top w:val="none" w:sz="0" w:space="0" w:color="auto"/>
            <w:left w:val="none" w:sz="0" w:space="0" w:color="auto"/>
            <w:bottom w:val="none" w:sz="0" w:space="0" w:color="auto"/>
            <w:right w:val="none" w:sz="0" w:space="0" w:color="auto"/>
          </w:divBdr>
        </w:div>
        <w:div w:id="438764284">
          <w:marLeft w:val="0"/>
          <w:marRight w:val="0"/>
          <w:marTop w:val="0"/>
          <w:marBottom w:val="225"/>
          <w:divBdr>
            <w:top w:val="none" w:sz="0" w:space="0" w:color="auto"/>
            <w:left w:val="none" w:sz="0" w:space="0" w:color="auto"/>
            <w:bottom w:val="none" w:sz="0" w:space="0" w:color="auto"/>
            <w:right w:val="none" w:sz="0" w:space="0" w:color="auto"/>
          </w:divBdr>
        </w:div>
        <w:div w:id="1935816244">
          <w:marLeft w:val="0"/>
          <w:marRight w:val="0"/>
          <w:marTop w:val="0"/>
          <w:marBottom w:val="225"/>
          <w:divBdr>
            <w:top w:val="none" w:sz="0" w:space="0" w:color="auto"/>
            <w:left w:val="none" w:sz="0" w:space="0" w:color="auto"/>
            <w:bottom w:val="none" w:sz="0" w:space="0" w:color="auto"/>
            <w:right w:val="none" w:sz="0" w:space="0" w:color="auto"/>
          </w:divBdr>
        </w:div>
        <w:div w:id="2319055">
          <w:marLeft w:val="0"/>
          <w:marRight w:val="0"/>
          <w:marTop w:val="0"/>
          <w:marBottom w:val="225"/>
          <w:divBdr>
            <w:top w:val="none" w:sz="0" w:space="0" w:color="auto"/>
            <w:left w:val="none" w:sz="0" w:space="0" w:color="auto"/>
            <w:bottom w:val="none" w:sz="0" w:space="0" w:color="auto"/>
            <w:right w:val="none" w:sz="0" w:space="0" w:color="auto"/>
          </w:divBdr>
        </w:div>
        <w:div w:id="1025791575">
          <w:marLeft w:val="0"/>
          <w:marRight w:val="0"/>
          <w:marTop w:val="0"/>
          <w:marBottom w:val="225"/>
          <w:divBdr>
            <w:top w:val="none" w:sz="0" w:space="0" w:color="auto"/>
            <w:left w:val="none" w:sz="0" w:space="0" w:color="auto"/>
            <w:bottom w:val="none" w:sz="0" w:space="0" w:color="auto"/>
            <w:right w:val="none" w:sz="0" w:space="0" w:color="auto"/>
          </w:divBdr>
        </w:div>
        <w:div w:id="1589773114">
          <w:marLeft w:val="0"/>
          <w:marRight w:val="0"/>
          <w:marTop w:val="0"/>
          <w:marBottom w:val="225"/>
          <w:divBdr>
            <w:top w:val="none" w:sz="0" w:space="0" w:color="auto"/>
            <w:left w:val="none" w:sz="0" w:space="0" w:color="auto"/>
            <w:bottom w:val="none" w:sz="0" w:space="0" w:color="auto"/>
            <w:right w:val="none" w:sz="0" w:space="0" w:color="auto"/>
          </w:divBdr>
        </w:div>
        <w:div w:id="1186863735">
          <w:marLeft w:val="0"/>
          <w:marRight w:val="0"/>
          <w:marTop w:val="0"/>
          <w:marBottom w:val="225"/>
          <w:divBdr>
            <w:top w:val="none" w:sz="0" w:space="0" w:color="auto"/>
            <w:left w:val="none" w:sz="0" w:space="0" w:color="auto"/>
            <w:bottom w:val="none" w:sz="0" w:space="0" w:color="auto"/>
            <w:right w:val="none" w:sz="0" w:space="0" w:color="auto"/>
          </w:divBdr>
        </w:div>
      </w:divsChild>
    </w:div>
    <w:div w:id="1583486201">
      <w:bodyDiv w:val="1"/>
      <w:marLeft w:val="0"/>
      <w:marRight w:val="0"/>
      <w:marTop w:val="0"/>
      <w:marBottom w:val="0"/>
      <w:divBdr>
        <w:top w:val="none" w:sz="0" w:space="0" w:color="auto"/>
        <w:left w:val="none" w:sz="0" w:space="0" w:color="auto"/>
        <w:bottom w:val="none" w:sz="0" w:space="0" w:color="auto"/>
        <w:right w:val="none" w:sz="0" w:space="0" w:color="auto"/>
      </w:divBdr>
      <w:divsChild>
        <w:div w:id="2086024588">
          <w:marLeft w:val="0"/>
          <w:marRight w:val="0"/>
          <w:marTop w:val="0"/>
          <w:marBottom w:val="225"/>
          <w:divBdr>
            <w:top w:val="none" w:sz="0" w:space="0" w:color="auto"/>
            <w:left w:val="none" w:sz="0" w:space="0" w:color="auto"/>
            <w:bottom w:val="none" w:sz="0" w:space="0" w:color="auto"/>
            <w:right w:val="none" w:sz="0" w:space="0" w:color="auto"/>
          </w:divBdr>
        </w:div>
        <w:div w:id="1704136620">
          <w:marLeft w:val="0"/>
          <w:marRight w:val="0"/>
          <w:marTop w:val="0"/>
          <w:marBottom w:val="225"/>
          <w:divBdr>
            <w:top w:val="none" w:sz="0" w:space="0" w:color="auto"/>
            <w:left w:val="none" w:sz="0" w:space="0" w:color="auto"/>
            <w:bottom w:val="none" w:sz="0" w:space="0" w:color="auto"/>
            <w:right w:val="none" w:sz="0" w:space="0" w:color="auto"/>
          </w:divBdr>
        </w:div>
        <w:div w:id="1268388425">
          <w:marLeft w:val="0"/>
          <w:marRight w:val="0"/>
          <w:marTop w:val="0"/>
          <w:marBottom w:val="225"/>
          <w:divBdr>
            <w:top w:val="none" w:sz="0" w:space="0" w:color="auto"/>
            <w:left w:val="none" w:sz="0" w:space="0" w:color="auto"/>
            <w:bottom w:val="none" w:sz="0" w:space="0" w:color="auto"/>
            <w:right w:val="none" w:sz="0" w:space="0" w:color="auto"/>
          </w:divBdr>
        </w:div>
        <w:div w:id="2079092860">
          <w:marLeft w:val="0"/>
          <w:marRight w:val="0"/>
          <w:marTop w:val="0"/>
          <w:marBottom w:val="225"/>
          <w:divBdr>
            <w:top w:val="none" w:sz="0" w:space="0" w:color="auto"/>
            <w:left w:val="none" w:sz="0" w:space="0" w:color="auto"/>
            <w:bottom w:val="none" w:sz="0" w:space="0" w:color="auto"/>
            <w:right w:val="none" w:sz="0" w:space="0" w:color="auto"/>
          </w:divBdr>
        </w:div>
        <w:div w:id="1597596514">
          <w:marLeft w:val="0"/>
          <w:marRight w:val="0"/>
          <w:marTop w:val="0"/>
          <w:marBottom w:val="225"/>
          <w:divBdr>
            <w:top w:val="none" w:sz="0" w:space="0" w:color="auto"/>
            <w:left w:val="none" w:sz="0" w:space="0" w:color="auto"/>
            <w:bottom w:val="none" w:sz="0" w:space="0" w:color="auto"/>
            <w:right w:val="none" w:sz="0" w:space="0" w:color="auto"/>
          </w:divBdr>
        </w:div>
        <w:div w:id="1164854032">
          <w:marLeft w:val="0"/>
          <w:marRight w:val="0"/>
          <w:marTop w:val="0"/>
          <w:marBottom w:val="225"/>
          <w:divBdr>
            <w:top w:val="none" w:sz="0" w:space="0" w:color="auto"/>
            <w:left w:val="none" w:sz="0" w:space="0" w:color="auto"/>
            <w:bottom w:val="none" w:sz="0" w:space="0" w:color="auto"/>
            <w:right w:val="none" w:sz="0" w:space="0" w:color="auto"/>
          </w:divBdr>
        </w:div>
        <w:div w:id="1463378505">
          <w:marLeft w:val="0"/>
          <w:marRight w:val="0"/>
          <w:marTop w:val="0"/>
          <w:marBottom w:val="225"/>
          <w:divBdr>
            <w:top w:val="none" w:sz="0" w:space="0" w:color="auto"/>
            <w:left w:val="none" w:sz="0" w:space="0" w:color="auto"/>
            <w:bottom w:val="none" w:sz="0" w:space="0" w:color="auto"/>
            <w:right w:val="none" w:sz="0" w:space="0" w:color="auto"/>
          </w:divBdr>
        </w:div>
        <w:div w:id="979501421">
          <w:marLeft w:val="0"/>
          <w:marRight w:val="0"/>
          <w:marTop w:val="0"/>
          <w:marBottom w:val="225"/>
          <w:divBdr>
            <w:top w:val="none" w:sz="0" w:space="0" w:color="auto"/>
            <w:left w:val="none" w:sz="0" w:space="0" w:color="auto"/>
            <w:bottom w:val="none" w:sz="0" w:space="0" w:color="auto"/>
            <w:right w:val="none" w:sz="0" w:space="0" w:color="auto"/>
          </w:divBdr>
        </w:div>
        <w:div w:id="1290016435">
          <w:marLeft w:val="0"/>
          <w:marRight w:val="0"/>
          <w:marTop w:val="0"/>
          <w:marBottom w:val="225"/>
          <w:divBdr>
            <w:top w:val="none" w:sz="0" w:space="0" w:color="auto"/>
            <w:left w:val="none" w:sz="0" w:space="0" w:color="auto"/>
            <w:bottom w:val="none" w:sz="0" w:space="0" w:color="auto"/>
            <w:right w:val="none" w:sz="0" w:space="0" w:color="auto"/>
          </w:divBdr>
        </w:div>
        <w:div w:id="1783921068">
          <w:marLeft w:val="0"/>
          <w:marRight w:val="0"/>
          <w:marTop w:val="0"/>
          <w:marBottom w:val="225"/>
          <w:divBdr>
            <w:top w:val="none" w:sz="0" w:space="0" w:color="auto"/>
            <w:left w:val="none" w:sz="0" w:space="0" w:color="auto"/>
            <w:bottom w:val="none" w:sz="0" w:space="0" w:color="auto"/>
            <w:right w:val="none" w:sz="0" w:space="0" w:color="auto"/>
          </w:divBdr>
        </w:div>
      </w:divsChild>
    </w:div>
    <w:div w:id="1730228292">
      <w:bodyDiv w:val="1"/>
      <w:marLeft w:val="0"/>
      <w:marRight w:val="0"/>
      <w:marTop w:val="0"/>
      <w:marBottom w:val="0"/>
      <w:divBdr>
        <w:top w:val="none" w:sz="0" w:space="0" w:color="auto"/>
        <w:left w:val="none" w:sz="0" w:space="0" w:color="auto"/>
        <w:bottom w:val="none" w:sz="0" w:space="0" w:color="auto"/>
        <w:right w:val="none" w:sz="0" w:space="0" w:color="auto"/>
      </w:divBdr>
      <w:divsChild>
        <w:div w:id="925261672">
          <w:marLeft w:val="0"/>
          <w:marRight w:val="0"/>
          <w:marTop w:val="0"/>
          <w:marBottom w:val="225"/>
          <w:divBdr>
            <w:top w:val="none" w:sz="0" w:space="0" w:color="auto"/>
            <w:left w:val="none" w:sz="0" w:space="0" w:color="auto"/>
            <w:bottom w:val="none" w:sz="0" w:space="0" w:color="auto"/>
            <w:right w:val="none" w:sz="0" w:space="0" w:color="auto"/>
          </w:divBdr>
        </w:div>
        <w:div w:id="1202791354">
          <w:marLeft w:val="0"/>
          <w:marRight w:val="0"/>
          <w:marTop w:val="0"/>
          <w:marBottom w:val="225"/>
          <w:divBdr>
            <w:top w:val="none" w:sz="0" w:space="0" w:color="auto"/>
            <w:left w:val="none" w:sz="0" w:space="0" w:color="auto"/>
            <w:bottom w:val="none" w:sz="0" w:space="0" w:color="auto"/>
            <w:right w:val="none" w:sz="0" w:space="0" w:color="auto"/>
          </w:divBdr>
        </w:div>
        <w:div w:id="534083480">
          <w:marLeft w:val="0"/>
          <w:marRight w:val="0"/>
          <w:marTop w:val="0"/>
          <w:marBottom w:val="225"/>
          <w:divBdr>
            <w:top w:val="none" w:sz="0" w:space="0" w:color="auto"/>
            <w:left w:val="none" w:sz="0" w:space="0" w:color="auto"/>
            <w:bottom w:val="none" w:sz="0" w:space="0" w:color="auto"/>
            <w:right w:val="none" w:sz="0" w:space="0" w:color="auto"/>
          </w:divBdr>
        </w:div>
        <w:div w:id="1033917691">
          <w:marLeft w:val="0"/>
          <w:marRight w:val="0"/>
          <w:marTop w:val="0"/>
          <w:marBottom w:val="225"/>
          <w:divBdr>
            <w:top w:val="none" w:sz="0" w:space="0" w:color="auto"/>
            <w:left w:val="none" w:sz="0" w:space="0" w:color="auto"/>
            <w:bottom w:val="none" w:sz="0" w:space="0" w:color="auto"/>
            <w:right w:val="none" w:sz="0" w:space="0" w:color="auto"/>
          </w:divBdr>
        </w:div>
        <w:div w:id="1037972970">
          <w:marLeft w:val="0"/>
          <w:marRight w:val="0"/>
          <w:marTop w:val="0"/>
          <w:marBottom w:val="225"/>
          <w:divBdr>
            <w:top w:val="none" w:sz="0" w:space="0" w:color="auto"/>
            <w:left w:val="none" w:sz="0" w:space="0" w:color="auto"/>
            <w:bottom w:val="none" w:sz="0" w:space="0" w:color="auto"/>
            <w:right w:val="none" w:sz="0" w:space="0" w:color="auto"/>
          </w:divBdr>
        </w:div>
        <w:div w:id="1660769647">
          <w:marLeft w:val="0"/>
          <w:marRight w:val="0"/>
          <w:marTop w:val="0"/>
          <w:marBottom w:val="225"/>
          <w:divBdr>
            <w:top w:val="none" w:sz="0" w:space="0" w:color="auto"/>
            <w:left w:val="none" w:sz="0" w:space="0" w:color="auto"/>
            <w:bottom w:val="none" w:sz="0" w:space="0" w:color="auto"/>
            <w:right w:val="none" w:sz="0" w:space="0" w:color="auto"/>
          </w:divBdr>
        </w:div>
        <w:div w:id="608049653">
          <w:marLeft w:val="0"/>
          <w:marRight w:val="0"/>
          <w:marTop w:val="0"/>
          <w:marBottom w:val="225"/>
          <w:divBdr>
            <w:top w:val="none" w:sz="0" w:space="0" w:color="auto"/>
            <w:left w:val="none" w:sz="0" w:space="0" w:color="auto"/>
            <w:bottom w:val="none" w:sz="0" w:space="0" w:color="auto"/>
            <w:right w:val="none" w:sz="0" w:space="0" w:color="auto"/>
          </w:divBdr>
        </w:div>
        <w:div w:id="1623346336">
          <w:marLeft w:val="0"/>
          <w:marRight w:val="0"/>
          <w:marTop w:val="0"/>
          <w:marBottom w:val="225"/>
          <w:divBdr>
            <w:top w:val="none" w:sz="0" w:space="0" w:color="auto"/>
            <w:left w:val="none" w:sz="0" w:space="0" w:color="auto"/>
            <w:bottom w:val="none" w:sz="0" w:space="0" w:color="auto"/>
            <w:right w:val="none" w:sz="0" w:space="0" w:color="auto"/>
          </w:divBdr>
        </w:div>
        <w:div w:id="795100385">
          <w:marLeft w:val="0"/>
          <w:marRight w:val="0"/>
          <w:marTop w:val="0"/>
          <w:marBottom w:val="225"/>
          <w:divBdr>
            <w:top w:val="none" w:sz="0" w:space="0" w:color="auto"/>
            <w:left w:val="none" w:sz="0" w:space="0" w:color="auto"/>
            <w:bottom w:val="none" w:sz="0" w:space="0" w:color="auto"/>
            <w:right w:val="none" w:sz="0" w:space="0" w:color="auto"/>
          </w:divBdr>
        </w:div>
        <w:div w:id="1591143">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9ECE4DD4-FAD7-4D2D-BFF6-DC804896D7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3900</Characters>
  <Application>Microsoft Office Word</Application>
  <DocSecurity>0</DocSecurity>
  <Lines>32</Lines>
  <Paragraphs>9</Paragraphs>
  <ScaleCrop>false</ScaleCrop>
  <Company>Lenovo</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zhongxuefei</dc:creator>
  <cp:lastModifiedBy>wang zhiqiang</cp:lastModifiedBy>
  <cp:revision>125</cp:revision>
  <cp:lastPrinted>2020-06-08T08:17:00Z</cp:lastPrinted>
  <dcterms:created xsi:type="dcterms:W3CDTF">2020-06-19T00:50:00Z</dcterms:created>
  <dcterms:modified xsi:type="dcterms:W3CDTF">2020-10-14T06:23:00Z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2052-11.1.0.8976</vt:lpwstr>
  </property>
</Properties>
</file>